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4BC9" w:rsidRPr="00684BC9" w:rsidRDefault="00684BC9" w:rsidP="00684BC9">
      <w:pPr>
        <w:ind w:left="540"/>
        <w:jc w:val="center"/>
        <w:rPr>
          <w:rFonts w:ascii="Verdana" w:hAnsi="Verdana"/>
          <w:b/>
          <w:sz w:val="22"/>
          <w:szCs w:val="22"/>
        </w:rPr>
      </w:pPr>
      <w:r w:rsidRPr="00684BC9">
        <w:rPr>
          <w:rFonts w:ascii="Verdana" w:hAnsi="Verdana"/>
          <w:b/>
          <w:sz w:val="22"/>
          <w:szCs w:val="22"/>
        </w:rPr>
        <w:t>GREAT MAPLESTEAD PARISH COUNCIL</w:t>
      </w:r>
    </w:p>
    <w:p w:rsidR="00684BC9" w:rsidRPr="00684BC9" w:rsidRDefault="00684BC9" w:rsidP="007B3EED">
      <w:pPr>
        <w:ind w:firstLine="540"/>
        <w:rPr>
          <w:rFonts w:ascii="Verdana" w:hAnsi="Verdana"/>
          <w:b/>
          <w:sz w:val="21"/>
          <w:szCs w:val="21"/>
        </w:rPr>
      </w:pPr>
      <w:r w:rsidRPr="00684BC9">
        <w:rPr>
          <w:rFonts w:ascii="Verdana" w:hAnsi="Verdana"/>
          <w:b/>
          <w:sz w:val="21"/>
          <w:szCs w:val="21"/>
        </w:rPr>
        <w:t xml:space="preserve">Parish Council Meeting held at the Village Hall on </w:t>
      </w:r>
      <w:r>
        <w:rPr>
          <w:rFonts w:ascii="Verdana" w:hAnsi="Verdana"/>
          <w:b/>
          <w:sz w:val="21"/>
          <w:szCs w:val="21"/>
        </w:rPr>
        <w:t xml:space="preserve">Wednesday </w:t>
      </w:r>
      <w:r w:rsidR="009C0282">
        <w:rPr>
          <w:rFonts w:ascii="Verdana" w:hAnsi="Verdana"/>
          <w:b/>
          <w:sz w:val="21"/>
          <w:szCs w:val="21"/>
        </w:rPr>
        <w:t>2</w:t>
      </w:r>
      <w:r w:rsidR="00546C40">
        <w:rPr>
          <w:rFonts w:ascii="Verdana" w:hAnsi="Verdana"/>
          <w:b/>
          <w:sz w:val="21"/>
          <w:szCs w:val="21"/>
        </w:rPr>
        <w:t>9</w:t>
      </w:r>
      <w:r w:rsidR="009C0282">
        <w:rPr>
          <w:rFonts w:ascii="Verdana" w:hAnsi="Verdana"/>
          <w:b/>
          <w:sz w:val="21"/>
          <w:szCs w:val="21"/>
          <w:vertAlign w:val="superscript"/>
        </w:rPr>
        <w:t xml:space="preserve">th </w:t>
      </w:r>
      <w:r w:rsidR="00546C40">
        <w:rPr>
          <w:rFonts w:ascii="Verdana" w:hAnsi="Verdana"/>
          <w:b/>
          <w:sz w:val="21"/>
          <w:szCs w:val="21"/>
        </w:rPr>
        <w:t>Novem</w:t>
      </w:r>
      <w:r w:rsidR="009C0282">
        <w:rPr>
          <w:rFonts w:ascii="Verdana" w:hAnsi="Verdana"/>
          <w:b/>
          <w:sz w:val="21"/>
          <w:szCs w:val="21"/>
        </w:rPr>
        <w:t>ber</w:t>
      </w:r>
      <w:r w:rsidR="00A42179">
        <w:rPr>
          <w:rFonts w:ascii="Verdana" w:hAnsi="Verdana"/>
          <w:b/>
          <w:sz w:val="21"/>
          <w:szCs w:val="21"/>
        </w:rPr>
        <w:t xml:space="preserve"> 2017</w:t>
      </w:r>
    </w:p>
    <w:p w:rsidR="00684BC9" w:rsidRDefault="00684BC9" w:rsidP="00172C9E">
      <w:pPr>
        <w:ind w:left="540"/>
        <w:rPr>
          <w:rFonts w:ascii="Verdana" w:hAnsi="Verdana" w:cs="Arial"/>
          <w:sz w:val="21"/>
          <w:szCs w:val="21"/>
        </w:rPr>
      </w:pPr>
      <w:r w:rsidRPr="00684BC9">
        <w:rPr>
          <w:rFonts w:ascii="Verdana" w:hAnsi="Verdana" w:cs="Verdana"/>
          <w:b/>
          <w:bCs/>
          <w:color w:val="002060"/>
          <w:sz w:val="21"/>
          <w:szCs w:val="21"/>
          <w:u w:val="single"/>
        </w:rPr>
        <w:t>Present</w:t>
      </w:r>
      <w:r w:rsidRPr="00684BC9">
        <w:rPr>
          <w:rFonts w:ascii="Verdana" w:hAnsi="Verdana" w:cs="Arial"/>
          <w:b/>
          <w:sz w:val="21"/>
          <w:szCs w:val="21"/>
        </w:rPr>
        <w:t xml:space="preserve"> </w:t>
      </w:r>
      <w:proofErr w:type="spellStart"/>
      <w:r w:rsidRPr="00A42179">
        <w:rPr>
          <w:rFonts w:ascii="Verdana" w:hAnsi="Verdana" w:cs="Arial"/>
          <w:sz w:val="21"/>
          <w:szCs w:val="21"/>
        </w:rPr>
        <w:t>C</w:t>
      </w:r>
      <w:r w:rsidRPr="00684BC9">
        <w:rPr>
          <w:rFonts w:ascii="Verdana" w:hAnsi="Verdana" w:cs="Arial"/>
          <w:sz w:val="21"/>
          <w:szCs w:val="21"/>
        </w:rPr>
        <w:t>llr.</w:t>
      </w:r>
      <w:r w:rsidR="00546C40">
        <w:rPr>
          <w:rFonts w:ascii="Verdana" w:hAnsi="Verdana" w:cs="Arial"/>
          <w:sz w:val="21"/>
          <w:szCs w:val="21"/>
        </w:rPr>
        <w:t>M</w:t>
      </w:r>
      <w:r w:rsidRPr="00684BC9">
        <w:rPr>
          <w:rFonts w:ascii="Verdana" w:hAnsi="Verdana" w:cs="Arial"/>
          <w:sz w:val="21"/>
          <w:szCs w:val="21"/>
        </w:rPr>
        <w:t>.</w:t>
      </w:r>
      <w:r w:rsidR="00546C40">
        <w:rPr>
          <w:rFonts w:ascii="Verdana" w:hAnsi="Verdana" w:cs="Arial"/>
          <w:sz w:val="21"/>
          <w:szCs w:val="21"/>
        </w:rPr>
        <w:t>Elms</w:t>
      </w:r>
      <w:proofErr w:type="spellEnd"/>
      <w:r w:rsidR="005A04D9">
        <w:rPr>
          <w:rFonts w:ascii="Verdana" w:hAnsi="Verdana" w:cs="Arial"/>
          <w:sz w:val="21"/>
          <w:szCs w:val="21"/>
        </w:rPr>
        <w:t xml:space="preserve"> </w:t>
      </w:r>
      <w:r w:rsidRPr="00684BC9">
        <w:rPr>
          <w:rFonts w:ascii="Verdana" w:hAnsi="Verdana" w:cs="Arial"/>
          <w:sz w:val="21"/>
          <w:szCs w:val="21"/>
        </w:rPr>
        <w:t>(</w:t>
      </w:r>
      <w:r w:rsidR="00546C40">
        <w:rPr>
          <w:rFonts w:ascii="Verdana" w:hAnsi="Verdana" w:cs="Arial"/>
          <w:sz w:val="21"/>
          <w:szCs w:val="21"/>
        </w:rPr>
        <w:t>Vice-</w:t>
      </w:r>
      <w:r w:rsidRPr="00684BC9">
        <w:rPr>
          <w:rFonts w:ascii="Verdana" w:hAnsi="Verdana" w:cs="Arial"/>
          <w:sz w:val="21"/>
          <w:szCs w:val="21"/>
        </w:rPr>
        <w:t>Chairman).</w:t>
      </w:r>
      <w:r w:rsidR="00BA7B89">
        <w:rPr>
          <w:rFonts w:ascii="Verdana" w:hAnsi="Verdana" w:cs="Arial"/>
          <w:sz w:val="21"/>
          <w:szCs w:val="21"/>
        </w:rPr>
        <w:t xml:space="preserve"> </w:t>
      </w:r>
      <w:proofErr w:type="spellStart"/>
      <w:r>
        <w:rPr>
          <w:rFonts w:ascii="Verdana" w:hAnsi="Verdana" w:cs="Arial"/>
          <w:sz w:val="21"/>
          <w:szCs w:val="21"/>
        </w:rPr>
        <w:t>C</w:t>
      </w:r>
      <w:r w:rsidRPr="00684BC9">
        <w:rPr>
          <w:rFonts w:ascii="Verdana" w:hAnsi="Verdana" w:cs="Arial"/>
          <w:sz w:val="21"/>
          <w:szCs w:val="21"/>
        </w:rPr>
        <w:t>llr.</w:t>
      </w:r>
      <w:r w:rsidR="00546C40">
        <w:rPr>
          <w:rFonts w:ascii="Verdana" w:hAnsi="Verdana" w:cs="Arial"/>
          <w:sz w:val="21"/>
          <w:szCs w:val="21"/>
        </w:rPr>
        <w:t>P.Maile</w:t>
      </w:r>
      <w:proofErr w:type="spellEnd"/>
      <w:r w:rsidRPr="00684BC9">
        <w:rPr>
          <w:rFonts w:ascii="Verdana" w:hAnsi="Verdana" w:cs="Arial"/>
          <w:sz w:val="21"/>
          <w:szCs w:val="21"/>
        </w:rPr>
        <w:t>.</w:t>
      </w:r>
      <w:r w:rsidR="00BA7B89">
        <w:rPr>
          <w:rFonts w:ascii="Verdana" w:hAnsi="Verdana" w:cs="Arial"/>
          <w:sz w:val="21"/>
          <w:szCs w:val="21"/>
        </w:rPr>
        <w:t xml:space="preserve"> </w:t>
      </w:r>
      <w:proofErr w:type="spellStart"/>
      <w:r w:rsidR="00BA7B89">
        <w:rPr>
          <w:rFonts w:ascii="Verdana" w:hAnsi="Verdana" w:cs="Arial"/>
          <w:sz w:val="21"/>
          <w:szCs w:val="21"/>
        </w:rPr>
        <w:t>Cllr.J.Newton</w:t>
      </w:r>
      <w:proofErr w:type="spellEnd"/>
      <w:r w:rsidR="00BA7B89">
        <w:rPr>
          <w:rFonts w:ascii="Verdana" w:hAnsi="Verdana" w:cs="Arial"/>
          <w:sz w:val="21"/>
          <w:szCs w:val="21"/>
        </w:rPr>
        <w:t xml:space="preserve">. </w:t>
      </w:r>
      <w:proofErr w:type="spellStart"/>
      <w:r w:rsidR="0046695E">
        <w:rPr>
          <w:rFonts w:ascii="Verdana" w:hAnsi="Verdana" w:cs="Arial"/>
          <w:sz w:val="21"/>
          <w:szCs w:val="21"/>
        </w:rPr>
        <w:t>Cllr.I.Johnson.Cllr.P.Haylock</w:t>
      </w:r>
      <w:proofErr w:type="spellEnd"/>
      <w:r w:rsidR="0046695E">
        <w:rPr>
          <w:rFonts w:ascii="Verdana" w:hAnsi="Verdana" w:cs="Arial"/>
          <w:sz w:val="21"/>
          <w:szCs w:val="21"/>
        </w:rPr>
        <w:t xml:space="preserve">. </w:t>
      </w:r>
      <w:proofErr w:type="spellStart"/>
      <w:r w:rsidRPr="00684BC9">
        <w:rPr>
          <w:rFonts w:ascii="Verdana" w:hAnsi="Verdana" w:cs="Arial"/>
          <w:sz w:val="21"/>
          <w:szCs w:val="21"/>
        </w:rPr>
        <w:t>Mrs.A.Crisp</w:t>
      </w:r>
      <w:proofErr w:type="spellEnd"/>
      <w:r w:rsidRPr="00684BC9">
        <w:rPr>
          <w:rFonts w:ascii="Verdana" w:hAnsi="Verdana" w:cs="Arial"/>
          <w:sz w:val="21"/>
          <w:szCs w:val="21"/>
        </w:rPr>
        <w:t xml:space="preserve"> – Clerk. Members of the Public – </w:t>
      </w:r>
      <w:r w:rsidR="009C0282">
        <w:rPr>
          <w:rFonts w:ascii="Verdana" w:hAnsi="Verdana" w:cs="Arial"/>
          <w:sz w:val="21"/>
          <w:szCs w:val="21"/>
        </w:rPr>
        <w:t>3</w:t>
      </w:r>
      <w:r w:rsidRPr="00684BC9">
        <w:rPr>
          <w:rFonts w:ascii="Verdana" w:hAnsi="Verdana" w:cs="Arial"/>
          <w:sz w:val="21"/>
          <w:szCs w:val="21"/>
        </w:rPr>
        <w:t xml:space="preserve">. </w:t>
      </w:r>
    </w:p>
    <w:p w:rsidR="003B34C5" w:rsidRPr="003B34C5" w:rsidRDefault="00791422" w:rsidP="00791422">
      <w:pPr>
        <w:rPr>
          <w:rFonts w:ascii="Verdana" w:hAnsi="Verdana" w:cs="Arial"/>
          <w:sz w:val="21"/>
          <w:szCs w:val="21"/>
        </w:rPr>
      </w:pPr>
      <w:r w:rsidRPr="00791422">
        <w:rPr>
          <w:rFonts w:ascii="Verdana" w:hAnsi="Verdana" w:cs="Verdana"/>
          <w:b/>
          <w:bCs/>
          <w:color w:val="002060"/>
          <w:sz w:val="21"/>
          <w:szCs w:val="21"/>
        </w:rPr>
        <w:t xml:space="preserve">        </w:t>
      </w:r>
    </w:p>
    <w:p w:rsidR="004264EE" w:rsidRPr="00C54DAD" w:rsidRDefault="0073779B" w:rsidP="00D733B2">
      <w:pPr>
        <w:ind w:left="3600" w:firstLine="720"/>
        <w:rPr>
          <w:rFonts w:ascii="Verdana" w:hAnsi="Verdana" w:cs="Verdana"/>
          <w:b/>
          <w:bCs/>
          <w:sz w:val="32"/>
          <w:szCs w:val="32"/>
        </w:rPr>
      </w:pPr>
      <w:r>
        <w:rPr>
          <w:rFonts w:ascii="Verdana" w:hAnsi="Verdana" w:cs="Verdana"/>
          <w:b/>
          <w:bCs/>
          <w:sz w:val="32"/>
          <w:szCs w:val="32"/>
        </w:rPr>
        <w:t>MINUTES</w:t>
      </w:r>
    </w:p>
    <w:p w:rsidR="004264EE" w:rsidRPr="00AC662D" w:rsidRDefault="004264EE" w:rsidP="00D733B2">
      <w:pPr>
        <w:ind w:left="3600" w:firstLine="720"/>
        <w:rPr>
          <w:rFonts w:ascii="Verdana" w:hAnsi="Verdana" w:cs="Verdana"/>
          <w:b/>
          <w:bCs/>
          <w:sz w:val="16"/>
          <w:szCs w:val="16"/>
        </w:rPr>
      </w:pPr>
    </w:p>
    <w:p w:rsidR="004264EE" w:rsidRPr="00D37AFD" w:rsidRDefault="004264EE" w:rsidP="00142077">
      <w:pPr>
        <w:numPr>
          <w:ilvl w:val="0"/>
          <w:numId w:val="1"/>
        </w:numPr>
        <w:ind w:left="709" w:hanging="709"/>
        <w:rPr>
          <w:rFonts w:ascii="Verdana" w:hAnsi="Verdana" w:cs="Verdana"/>
          <w:b/>
          <w:bCs/>
          <w:sz w:val="21"/>
          <w:szCs w:val="21"/>
          <w:u w:val="single"/>
        </w:rPr>
      </w:pPr>
      <w:r w:rsidRPr="00D37AFD">
        <w:rPr>
          <w:rFonts w:ascii="Verdana" w:hAnsi="Verdana" w:cs="Verdana"/>
          <w:b/>
          <w:bCs/>
          <w:color w:val="002060"/>
          <w:sz w:val="21"/>
          <w:szCs w:val="21"/>
          <w:u w:val="single"/>
        </w:rPr>
        <w:t>Apologies and reasons for absence</w:t>
      </w:r>
      <w:r w:rsidR="00FB458D" w:rsidRPr="00D37AFD">
        <w:rPr>
          <w:rFonts w:ascii="Verdana" w:hAnsi="Verdana" w:cs="Verdana"/>
          <w:b/>
          <w:bCs/>
          <w:color w:val="002060"/>
          <w:sz w:val="21"/>
          <w:szCs w:val="21"/>
        </w:rPr>
        <w:t xml:space="preserve"> </w:t>
      </w:r>
      <w:proofErr w:type="spellStart"/>
      <w:r w:rsidR="009C0282">
        <w:rPr>
          <w:rFonts w:ascii="Verdana" w:hAnsi="Verdana" w:cs="Verdana"/>
          <w:bCs/>
          <w:sz w:val="21"/>
          <w:szCs w:val="21"/>
        </w:rPr>
        <w:t>Cllr.</w:t>
      </w:r>
      <w:r w:rsidR="00546C40">
        <w:rPr>
          <w:rFonts w:ascii="Verdana" w:hAnsi="Verdana" w:cs="Verdana"/>
          <w:bCs/>
          <w:sz w:val="21"/>
          <w:szCs w:val="21"/>
        </w:rPr>
        <w:t>D</w:t>
      </w:r>
      <w:r w:rsidR="009C0282">
        <w:rPr>
          <w:rFonts w:ascii="Verdana" w:hAnsi="Verdana" w:cs="Verdana"/>
          <w:bCs/>
          <w:sz w:val="21"/>
          <w:szCs w:val="21"/>
        </w:rPr>
        <w:t>.</w:t>
      </w:r>
      <w:r w:rsidR="00546C40">
        <w:rPr>
          <w:rFonts w:ascii="Verdana" w:hAnsi="Verdana" w:cs="Verdana"/>
          <w:bCs/>
          <w:sz w:val="21"/>
          <w:szCs w:val="21"/>
        </w:rPr>
        <w:t>Turner</w:t>
      </w:r>
      <w:proofErr w:type="spellEnd"/>
      <w:r w:rsidR="009C0282">
        <w:rPr>
          <w:rFonts w:ascii="Verdana" w:hAnsi="Verdana" w:cs="Verdana"/>
          <w:bCs/>
          <w:sz w:val="21"/>
          <w:szCs w:val="21"/>
        </w:rPr>
        <w:t xml:space="preserve"> – holiday</w:t>
      </w:r>
      <w:r w:rsidR="0046695E">
        <w:rPr>
          <w:rFonts w:ascii="Verdana" w:hAnsi="Verdana" w:cs="Verdana"/>
          <w:bCs/>
          <w:sz w:val="21"/>
          <w:szCs w:val="21"/>
        </w:rPr>
        <w:t>.</w:t>
      </w:r>
      <w:r w:rsidR="00546C40">
        <w:rPr>
          <w:rFonts w:ascii="Verdana" w:hAnsi="Verdana" w:cs="Verdana"/>
          <w:bCs/>
          <w:sz w:val="21"/>
          <w:szCs w:val="21"/>
        </w:rPr>
        <w:t xml:space="preserve"> </w:t>
      </w:r>
      <w:proofErr w:type="spellStart"/>
      <w:r w:rsidR="00546C40">
        <w:rPr>
          <w:rFonts w:ascii="Verdana" w:hAnsi="Verdana" w:cs="Verdana"/>
          <w:bCs/>
          <w:sz w:val="21"/>
          <w:szCs w:val="21"/>
        </w:rPr>
        <w:t>Cllr.S.Harris</w:t>
      </w:r>
      <w:proofErr w:type="spellEnd"/>
      <w:r w:rsidR="00546C40">
        <w:rPr>
          <w:rFonts w:ascii="Verdana" w:hAnsi="Verdana" w:cs="Verdana"/>
          <w:bCs/>
          <w:sz w:val="21"/>
          <w:szCs w:val="21"/>
        </w:rPr>
        <w:t xml:space="preserve"> – caring duties.</w:t>
      </w:r>
    </w:p>
    <w:p w:rsidR="004264EE" w:rsidRPr="00AB54BB" w:rsidRDefault="004264EE" w:rsidP="00EA51A0">
      <w:pPr>
        <w:tabs>
          <w:tab w:val="num" w:pos="709"/>
        </w:tabs>
        <w:ind w:left="709" w:hanging="709"/>
        <w:rPr>
          <w:rFonts w:ascii="Verdana" w:hAnsi="Verdana" w:cs="Verdana"/>
          <w:b/>
          <w:bCs/>
          <w:sz w:val="16"/>
          <w:szCs w:val="16"/>
        </w:rPr>
      </w:pPr>
    </w:p>
    <w:p w:rsidR="005A04D9" w:rsidRPr="00D37AFD" w:rsidRDefault="004264EE" w:rsidP="00142077">
      <w:pPr>
        <w:numPr>
          <w:ilvl w:val="0"/>
          <w:numId w:val="1"/>
        </w:numPr>
        <w:ind w:left="709" w:hanging="709"/>
        <w:rPr>
          <w:rFonts w:ascii="Verdana" w:hAnsi="Verdana" w:cs="Verdana"/>
          <w:sz w:val="21"/>
          <w:szCs w:val="21"/>
        </w:rPr>
      </w:pPr>
      <w:r w:rsidRPr="00D37AFD">
        <w:rPr>
          <w:rFonts w:ascii="Verdana" w:hAnsi="Verdana" w:cs="Verdana"/>
          <w:b/>
          <w:bCs/>
          <w:color w:val="002060"/>
          <w:sz w:val="21"/>
          <w:szCs w:val="21"/>
          <w:u w:val="single"/>
        </w:rPr>
        <w:t>Minutes of previous meeting</w:t>
      </w:r>
      <w:r w:rsidRPr="00D37AFD">
        <w:rPr>
          <w:rFonts w:ascii="Verdana" w:hAnsi="Verdana" w:cs="Verdana"/>
          <w:b/>
          <w:bCs/>
          <w:color w:val="002060"/>
          <w:sz w:val="21"/>
          <w:szCs w:val="21"/>
        </w:rPr>
        <w:t xml:space="preserve"> </w:t>
      </w:r>
      <w:r w:rsidRPr="00D37AFD">
        <w:rPr>
          <w:rFonts w:ascii="Verdana" w:hAnsi="Verdana" w:cs="Verdana"/>
          <w:b/>
          <w:bCs/>
          <w:sz w:val="21"/>
          <w:szCs w:val="21"/>
        </w:rPr>
        <w:t>–</w:t>
      </w:r>
      <w:r w:rsidR="00684BC9" w:rsidRPr="00D37AFD">
        <w:rPr>
          <w:rFonts w:ascii="Verdana" w:hAnsi="Verdana" w:cs="Verdana"/>
          <w:bCs/>
          <w:sz w:val="21"/>
          <w:szCs w:val="21"/>
        </w:rPr>
        <w:t>T</w:t>
      </w:r>
      <w:r w:rsidR="00684BC9" w:rsidRPr="00D37AFD">
        <w:rPr>
          <w:rFonts w:ascii="Verdana" w:hAnsi="Verdana" w:cs="Verdana"/>
          <w:sz w:val="21"/>
          <w:szCs w:val="21"/>
        </w:rPr>
        <w:t>he minutes of the Pari</w:t>
      </w:r>
      <w:r w:rsidRPr="00D37AFD">
        <w:rPr>
          <w:rFonts w:ascii="Verdana" w:hAnsi="Verdana" w:cs="Verdana"/>
          <w:sz w:val="21"/>
          <w:szCs w:val="21"/>
        </w:rPr>
        <w:t xml:space="preserve">sh Council meeting held on the </w:t>
      </w:r>
      <w:r w:rsidR="00546C40">
        <w:rPr>
          <w:rFonts w:ascii="Verdana" w:hAnsi="Verdana" w:cs="Verdana"/>
          <w:sz w:val="21"/>
          <w:szCs w:val="21"/>
        </w:rPr>
        <w:t>25</w:t>
      </w:r>
      <w:r w:rsidR="009C0282" w:rsidRPr="009C0282">
        <w:rPr>
          <w:rFonts w:ascii="Verdana" w:hAnsi="Verdana" w:cs="Verdana"/>
          <w:sz w:val="21"/>
          <w:szCs w:val="21"/>
          <w:vertAlign w:val="superscript"/>
        </w:rPr>
        <w:t>th</w:t>
      </w:r>
      <w:r w:rsidR="009C0282">
        <w:rPr>
          <w:rFonts w:ascii="Verdana" w:hAnsi="Verdana" w:cs="Verdana"/>
          <w:sz w:val="21"/>
          <w:szCs w:val="21"/>
        </w:rPr>
        <w:t xml:space="preserve"> </w:t>
      </w:r>
      <w:r w:rsidR="00546C40">
        <w:rPr>
          <w:rFonts w:ascii="Verdana" w:hAnsi="Verdana" w:cs="Verdana"/>
          <w:sz w:val="21"/>
          <w:szCs w:val="21"/>
        </w:rPr>
        <w:t>October</w:t>
      </w:r>
      <w:r w:rsidR="00BA7B89" w:rsidRPr="00D37AFD">
        <w:rPr>
          <w:rFonts w:ascii="Verdana" w:hAnsi="Verdana" w:cs="Verdana"/>
          <w:sz w:val="21"/>
          <w:szCs w:val="21"/>
        </w:rPr>
        <w:t xml:space="preserve"> 2017</w:t>
      </w:r>
      <w:r w:rsidR="00744C63" w:rsidRPr="00D37AFD">
        <w:rPr>
          <w:rFonts w:ascii="Verdana" w:hAnsi="Verdana" w:cs="Verdana"/>
          <w:sz w:val="21"/>
          <w:szCs w:val="21"/>
        </w:rPr>
        <w:t>,</w:t>
      </w:r>
      <w:r w:rsidR="00684BC9" w:rsidRPr="00D37AFD">
        <w:rPr>
          <w:rFonts w:ascii="Verdana" w:hAnsi="Verdana" w:cs="Verdana"/>
          <w:sz w:val="21"/>
          <w:szCs w:val="21"/>
        </w:rPr>
        <w:t xml:space="preserve"> were accepted as a true and accurate account of proceedings of the meeting. Proposed by </w:t>
      </w:r>
      <w:proofErr w:type="spellStart"/>
      <w:r w:rsidR="00684BC9" w:rsidRPr="00D37AFD">
        <w:rPr>
          <w:rFonts w:ascii="Verdana" w:hAnsi="Verdana" w:cs="Verdana"/>
          <w:sz w:val="21"/>
          <w:szCs w:val="21"/>
        </w:rPr>
        <w:t>Cllr.</w:t>
      </w:r>
      <w:r w:rsidR="00546C40">
        <w:rPr>
          <w:rFonts w:ascii="Verdana" w:hAnsi="Verdana" w:cs="Verdana"/>
          <w:sz w:val="21"/>
          <w:szCs w:val="21"/>
        </w:rPr>
        <w:t>Haylock</w:t>
      </w:r>
      <w:proofErr w:type="spellEnd"/>
      <w:r w:rsidR="00684BC9" w:rsidRPr="00D37AFD">
        <w:rPr>
          <w:rFonts w:ascii="Verdana" w:hAnsi="Verdana" w:cs="Verdana"/>
          <w:sz w:val="21"/>
          <w:szCs w:val="21"/>
        </w:rPr>
        <w:t xml:space="preserve">, seconded </w:t>
      </w:r>
      <w:proofErr w:type="spellStart"/>
      <w:r w:rsidR="00684BC9" w:rsidRPr="00D37AFD">
        <w:rPr>
          <w:rFonts w:ascii="Verdana" w:hAnsi="Verdana" w:cs="Verdana"/>
          <w:sz w:val="21"/>
          <w:szCs w:val="21"/>
        </w:rPr>
        <w:t>Cllr.</w:t>
      </w:r>
      <w:r w:rsidR="00546C40">
        <w:rPr>
          <w:rFonts w:ascii="Verdana" w:hAnsi="Verdana" w:cs="Verdana"/>
          <w:sz w:val="21"/>
          <w:szCs w:val="21"/>
        </w:rPr>
        <w:t>Johnson</w:t>
      </w:r>
      <w:proofErr w:type="spellEnd"/>
      <w:r w:rsidR="00684BC9" w:rsidRPr="00D37AFD">
        <w:rPr>
          <w:rFonts w:ascii="Verdana" w:hAnsi="Verdana" w:cs="Verdana"/>
          <w:sz w:val="21"/>
          <w:szCs w:val="21"/>
        </w:rPr>
        <w:t xml:space="preserve">. </w:t>
      </w:r>
    </w:p>
    <w:p w:rsidR="005A04D9" w:rsidRPr="00AB54BB" w:rsidRDefault="005A04D9" w:rsidP="005A04D9">
      <w:pPr>
        <w:pStyle w:val="ListParagraph"/>
        <w:rPr>
          <w:rFonts w:ascii="Verdana" w:hAnsi="Verdana" w:cs="Verdana"/>
          <w:b/>
          <w:bCs/>
          <w:color w:val="002060"/>
          <w:sz w:val="16"/>
          <w:szCs w:val="16"/>
          <w:u w:val="single"/>
        </w:rPr>
      </w:pPr>
    </w:p>
    <w:p w:rsidR="004264EE" w:rsidRPr="00D37AFD" w:rsidRDefault="004264EE" w:rsidP="00142077">
      <w:pPr>
        <w:numPr>
          <w:ilvl w:val="0"/>
          <w:numId w:val="1"/>
        </w:numPr>
        <w:ind w:left="709" w:hanging="709"/>
        <w:rPr>
          <w:rFonts w:ascii="Verdana" w:hAnsi="Verdana" w:cs="Verdana"/>
          <w:sz w:val="21"/>
          <w:szCs w:val="21"/>
        </w:rPr>
      </w:pPr>
      <w:r w:rsidRPr="00D37AFD">
        <w:rPr>
          <w:rFonts w:ascii="Verdana" w:hAnsi="Verdana" w:cs="Verdana"/>
          <w:b/>
          <w:bCs/>
          <w:color w:val="002060"/>
          <w:sz w:val="21"/>
          <w:szCs w:val="21"/>
          <w:u w:val="single"/>
        </w:rPr>
        <w:t>Declarations of Interest</w:t>
      </w:r>
      <w:r w:rsidRPr="00D37AFD">
        <w:rPr>
          <w:rFonts w:ascii="Verdana" w:hAnsi="Verdana" w:cs="Verdana"/>
          <w:color w:val="002060"/>
          <w:sz w:val="21"/>
          <w:szCs w:val="21"/>
        </w:rPr>
        <w:t xml:space="preserve"> </w:t>
      </w:r>
      <w:r w:rsidR="0046695E">
        <w:rPr>
          <w:rFonts w:ascii="Verdana" w:hAnsi="Verdana" w:cs="Verdana"/>
          <w:sz w:val="21"/>
          <w:szCs w:val="21"/>
        </w:rPr>
        <w:t>None</w:t>
      </w:r>
      <w:r w:rsidR="00FB458D" w:rsidRPr="00D37AFD">
        <w:rPr>
          <w:rFonts w:ascii="Verdana" w:hAnsi="Verdana" w:cs="Verdana"/>
          <w:sz w:val="21"/>
          <w:szCs w:val="21"/>
        </w:rPr>
        <w:t>.</w:t>
      </w:r>
    </w:p>
    <w:p w:rsidR="004264EE" w:rsidRPr="00AB54BB" w:rsidRDefault="004264EE" w:rsidP="00EA51A0">
      <w:pPr>
        <w:tabs>
          <w:tab w:val="num" w:pos="709"/>
        </w:tabs>
        <w:ind w:left="709" w:hanging="709"/>
        <w:rPr>
          <w:rFonts w:ascii="Verdana" w:hAnsi="Verdana" w:cs="Verdana"/>
          <w:sz w:val="16"/>
          <w:szCs w:val="16"/>
        </w:rPr>
      </w:pPr>
    </w:p>
    <w:p w:rsidR="00B142F9" w:rsidRPr="00B142F9" w:rsidRDefault="004264EE" w:rsidP="00E717FF">
      <w:pPr>
        <w:numPr>
          <w:ilvl w:val="0"/>
          <w:numId w:val="1"/>
        </w:numPr>
        <w:ind w:left="709" w:hanging="709"/>
        <w:rPr>
          <w:rFonts w:ascii="Verdana" w:hAnsi="Verdana" w:cs="Verdana"/>
          <w:sz w:val="21"/>
          <w:szCs w:val="21"/>
          <w:u w:val="single"/>
        </w:rPr>
      </w:pPr>
      <w:r w:rsidRPr="00D37AFD">
        <w:rPr>
          <w:rFonts w:ascii="Verdana" w:hAnsi="Verdana" w:cs="Verdana"/>
          <w:b/>
          <w:bCs/>
          <w:color w:val="002060"/>
          <w:sz w:val="21"/>
          <w:szCs w:val="21"/>
          <w:u w:val="single"/>
        </w:rPr>
        <w:t>County and District Matters</w:t>
      </w:r>
      <w:r w:rsidRPr="00D37AFD">
        <w:rPr>
          <w:rFonts w:ascii="Verdana" w:hAnsi="Verdana" w:cs="Verdana"/>
          <w:i/>
          <w:iCs/>
          <w:color w:val="002060"/>
          <w:sz w:val="21"/>
          <w:szCs w:val="21"/>
        </w:rPr>
        <w:t xml:space="preserve"> </w:t>
      </w:r>
      <w:r w:rsidRPr="00D37AFD">
        <w:rPr>
          <w:rFonts w:ascii="Verdana" w:hAnsi="Verdana" w:cs="Verdana"/>
          <w:i/>
          <w:iCs/>
          <w:sz w:val="21"/>
          <w:szCs w:val="21"/>
        </w:rPr>
        <w:t xml:space="preserve">– </w:t>
      </w:r>
      <w:r w:rsidR="00546C40">
        <w:rPr>
          <w:rFonts w:ascii="Verdana" w:hAnsi="Verdana" w:cs="Verdana"/>
          <w:iCs/>
          <w:sz w:val="21"/>
          <w:szCs w:val="21"/>
        </w:rPr>
        <w:t>Dist</w:t>
      </w:r>
      <w:r w:rsidR="00E56CA0" w:rsidRPr="00D37AFD">
        <w:rPr>
          <w:rFonts w:ascii="Verdana" w:hAnsi="Verdana" w:cs="Verdana"/>
          <w:iCs/>
          <w:sz w:val="21"/>
          <w:szCs w:val="21"/>
        </w:rPr>
        <w:t xml:space="preserve">. Cllr. </w:t>
      </w:r>
      <w:proofErr w:type="spellStart"/>
      <w:r w:rsidR="00546C40">
        <w:rPr>
          <w:rFonts w:ascii="Verdana" w:hAnsi="Verdana" w:cs="Verdana"/>
          <w:iCs/>
          <w:sz w:val="21"/>
          <w:szCs w:val="21"/>
        </w:rPr>
        <w:t>J.O’Reilly-Cicconi</w:t>
      </w:r>
      <w:proofErr w:type="spellEnd"/>
      <w:r w:rsidR="00E56CA0" w:rsidRPr="00D37AFD">
        <w:rPr>
          <w:rFonts w:ascii="Verdana" w:hAnsi="Verdana" w:cs="Verdana"/>
          <w:iCs/>
          <w:sz w:val="21"/>
          <w:szCs w:val="21"/>
        </w:rPr>
        <w:t xml:space="preserve"> </w:t>
      </w:r>
      <w:r w:rsidR="00546C40">
        <w:rPr>
          <w:rFonts w:ascii="Verdana" w:hAnsi="Verdana" w:cs="Verdana"/>
          <w:iCs/>
          <w:sz w:val="21"/>
          <w:szCs w:val="21"/>
        </w:rPr>
        <w:t>advised that the Local Plan had been submitted</w:t>
      </w:r>
      <w:r w:rsidR="00FD3CEF">
        <w:rPr>
          <w:rFonts w:ascii="Verdana" w:hAnsi="Verdana" w:cs="Verdana"/>
          <w:iCs/>
          <w:sz w:val="21"/>
          <w:szCs w:val="21"/>
        </w:rPr>
        <w:t xml:space="preserve"> to the Planning Inspectorate for assessment on the “soundness” of the plan. </w:t>
      </w:r>
      <w:r w:rsidR="00FD3CEF" w:rsidRPr="00035AA6">
        <w:rPr>
          <w:rFonts w:ascii="Verdana" w:hAnsi="Verdana" w:cs="Verdana"/>
          <w:b/>
          <w:iCs/>
          <w:sz w:val="21"/>
          <w:szCs w:val="21"/>
        </w:rPr>
        <w:t>Council Tax</w:t>
      </w:r>
      <w:r w:rsidR="00FD3CEF">
        <w:rPr>
          <w:rFonts w:ascii="Verdana" w:hAnsi="Verdana" w:cs="Verdana"/>
          <w:iCs/>
          <w:sz w:val="21"/>
          <w:szCs w:val="21"/>
        </w:rPr>
        <w:t xml:space="preserve"> – there remains a budgetary deficit and the council are proposing continued household increases in the coming years, parishioners and councillors were invited to express any concerns they may have direct to BDC. </w:t>
      </w:r>
      <w:r w:rsidR="00FD3CEF" w:rsidRPr="00035AA6">
        <w:rPr>
          <w:rFonts w:ascii="Verdana" w:hAnsi="Verdana" w:cs="Verdana"/>
          <w:b/>
          <w:iCs/>
          <w:sz w:val="21"/>
          <w:szCs w:val="21"/>
        </w:rPr>
        <w:t>BDC Chairman’s Annual Civic Reception</w:t>
      </w:r>
      <w:r w:rsidR="00FD3CEF">
        <w:rPr>
          <w:rFonts w:ascii="Verdana" w:hAnsi="Verdana" w:cs="Verdana"/>
          <w:iCs/>
          <w:sz w:val="21"/>
          <w:szCs w:val="21"/>
        </w:rPr>
        <w:t xml:space="preserve"> – in 2018 the theme will be “celebrating communities”</w:t>
      </w:r>
      <w:r w:rsidR="00035AA6">
        <w:rPr>
          <w:rFonts w:ascii="Verdana" w:hAnsi="Verdana" w:cs="Verdana"/>
          <w:iCs/>
          <w:sz w:val="21"/>
          <w:szCs w:val="21"/>
        </w:rPr>
        <w:t>. N</w:t>
      </w:r>
      <w:r w:rsidR="00FD3CEF">
        <w:rPr>
          <w:rFonts w:ascii="Verdana" w:hAnsi="Verdana" w:cs="Verdana"/>
          <w:iCs/>
          <w:sz w:val="21"/>
          <w:szCs w:val="21"/>
        </w:rPr>
        <w:t>ominations were invited for details of any parishioners who have contributed much to their local community, who may deserve recognition at the civic reception in March. Nominations required by Friday 8</w:t>
      </w:r>
      <w:r w:rsidR="00FD3CEF" w:rsidRPr="00FD3CEF">
        <w:rPr>
          <w:rFonts w:ascii="Verdana" w:hAnsi="Verdana" w:cs="Verdana"/>
          <w:iCs/>
          <w:sz w:val="21"/>
          <w:szCs w:val="21"/>
          <w:vertAlign w:val="superscript"/>
        </w:rPr>
        <w:t>th</w:t>
      </w:r>
      <w:r w:rsidR="00FD3CEF">
        <w:rPr>
          <w:rFonts w:ascii="Verdana" w:hAnsi="Verdana" w:cs="Verdana"/>
          <w:iCs/>
          <w:sz w:val="21"/>
          <w:szCs w:val="21"/>
        </w:rPr>
        <w:t xml:space="preserve"> Decembe</w:t>
      </w:r>
      <w:r w:rsidR="00035AA6">
        <w:rPr>
          <w:rFonts w:ascii="Verdana" w:hAnsi="Verdana" w:cs="Verdana"/>
          <w:iCs/>
          <w:sz w:val="21"/>
          <w:szCs w:val="21"/>
        </w:rPr>
        <w:t>r. Details to be placed on the Parish C</w:t>
      </w:r>
      <w:r w:rsidR="00FD3CEF">
        <w:rPr>
          <w:rFonts w:ascii="Verdana" w:hAnsi="Verdana" w:cs="Verdana"/>
          <w:iCs/>
          <w:sz w:val="21"/>
          <w:szCs w:val="21"/>
        </w:rPr>
        <w:t>ouncil website to help promote.</w:t>
      </w:r>
    </w:p>
    <w:p w:rsidR="00B142F9" w:rsidRPr="00B142F9" w:rsidRDefault="00B142F9" w:rsidP="00B142F9">
      <w:pPr>
        <w:pStyle w:val="ListParagraph"/>
        <w:rPr>
          <w:rFonts w:ascii="Verdana" w:hAnsi="Verdana" w:cs="Verdana"/>
          <w:i/>
          <w:iCs/>
          <w:sz w:val="21"/>
          <w:szCs w:val="21"/>
        </w:rPr>
      </w:pPr>
      <w:proofErr w:type="spellStart"/>
      <w:r>
        <w:rPr>
          <w:rFonts w:ascii="Verdana" w:hAnsi="Verdana" w:cs="Verdana"/>
          <w:i/>
          <w:iCs/>
          <w:sz w:val="21"/>
          <w:szCs w:val="21"/>
        </w:rPr>
        <w:t>Cllr.</w:t>
      </w:r>
      <w:r w:rsidR="00FD3CEF">
        <w:rPr>
          <w:rFonts w:ascii="Verdana" w:hAnsi="Verdana" w:cs="Verdana"/>
          <w:i/>
          <w:iCs/>
          <w:sz w:val="21"/>
          <w:szCs w:val="21"/>
        </w:rPr>
        <w:t>O’</w:t>
      </w:r>
      <w:r w:rsidR="00D81D5F">
        <w:rPr>
          <w:rFonts w:ascii="Verdana" w:hAnsi="Verdana" w:cs="Verdana"/>
          <w:i/>
          <w:iCs/>
          <w:sz w:val="21"/>
          <w:szCs w:val="21"/>
        </w:rPr>
        <w:t>R</w:t>
      </w:r>
      <w:r w:rsidR="00FD3CEF">
        <w:rPr>
          <w:rFonts w:ascii="Verdana" w:hAnsi="Verdana" w:cs="Verdana"/>
          <w:i/>
          <w:iCs/>
          <w:sz w:val="21"/>
          <w:szCs w:val="21"/>
        </w:rPr>
        <w:t>eilly-Cicconi</w:t>
      </w:r>
      <w:proofErr w:type="spellEnd"/>
      <w:r>
        <w:rPr>
          <w:rFonts w:ascii="Verdana" w:hAnsi="Verdana" w:cs="Verdana"/>
          <w:i/>
          <w:iCs/>
          <w:sz w:val="21"/>
          <w:szCs w:val="21"/>
        </w:rPr>
        <w:t xml:space="preserve"> left the meeting at this time.</w:t>
      </w:r>
    </w:p>
    <w:p w:rsidR="004264EE" w:rsidRPr="00AB54BB" w:rsidRDefault="00B142F9" w:rsidP="00B142F9">
      <w:pPr>
        <w:rPr>
          <w:rFonts w:ascii="Verdana" w:hAnsi="Verdana" w:cs="Verdana"/>
          <w:sz w:val="16"/>
          <w:szCs w:val="16"/>
          <w:u w:val="single"/>
        </w:rPr>
      </w:pPr>
      <w:r w:rsidRPr="00AB54BB">
        <w:rPr>
          <w:rFonts w:ascii="Verdana" w:hAnsi="Verdana" w:cs="Verdana"/>
          <w:iCs/>
          <w:sz w:val="16"/>
          <w:szCs w:val="16"/>
        </w:rPr>
        <w:t xml:space="preserve"> </w:t>
      </w:r>
    </w:p>
    <w:p w:rsidR="004264EE" w:rsidRPr="00D37AFD" w:rsidRDefault="004264EE" w:rsidP="00933C3E">
      <w:pPr>
        <w:numPr>
          <w:ilvl w:val="0"/>
          <w:numId w:val="1"/>
        </w:numPr>
        <w:ind w:left="709" w:hanging="709"/>
        <w:rPr>
          <w:rFonts w:ascii="Verdana" w:hAnsi="Verdana" w:cs="Verdana"/>
          <w:sz w:val="21"/>
          <w:szCs w:val="21"/>
          <w:u w:val="single"/>
        </w:rPr>
      </w:pPr>
      <w:r w:rsidRPr="00D37AFD">
        <w:rPr>
          <w:rFonts w:ascii="Verdana" w:hAnsi="Verdana" w:cs="Verdana"/>
          <w:b/>
          <w:bCs/>
          <w:color w:val="002060"/>
          <w:sz w:val="21"/>
          <w:szCs w:val="21"/>
          <w:u w:val="single"/>
        </w:rPr>
        <w:t>Officers Reports &amp; Information Exchange</w:t>
      </w:r>
      <w:r w:rsidRPr="00D37AFD">
        <w:rPr>
          <w:rFonts w:ascii="Verdana" w:hAnsi="Verdana" w:cs="Verdana"/>
          <w:b/>
          <w:bCs/>
          <w:color w:val="002060"/>
          <w:sz w:val="21"/>
          <w:szCs w:val="21"/>
        </w:rPr>
        <w:t xml:space="preserve"> </w:t>
      </w:r>
      <w:r w:rsidRPr="00D37AFD">
        <w:rPr>
          <w:rFonts w:ascii="Verdana" w:hAnsi="Verdana" w:cs="Verdana"/>
          <w:b/>
          <w:bCs/>
          <w:sz w:val="21"/>
          <w:szCs w:val="21"/>
        </w:rPr>
        <w:t xml:space="preserve">– </w:t>
      </w:r>
      <w:r w:rsidRPr="00D37AFD">
        <w:rPr>
          <w:rFonts w:ascii="Verdana" w:hAnsi="Verdana" w:cs="Verdana"/>
          <w:i/>
          <w:iCs/>
          <w:sz w:val="21"/>
          <w:szCs w:val="21"/>
        </w:rPr>
        <w:t>No business decisions may be made.</w:t>
      </w:r>
    </w:p>
    <w:p w:rsidR="00C047A9" w:rsidRPr="00C047A9" w:rsidRDefault="00C047A9" w:rsidP="00933C3E">
      <w:pPr>
        <w:pStyle w:val="ListParagraph"/>
        <w:rPr>
          <w:rFonts w:ascii="Verdana" w:hAnsi="Verdana" w:cs="Verdana"/>
          <w:sz w:val="21"/>
          <w:szCs w:val="21"/>
        </w:rPr>
      </w:pPr>
      <w:proofErr w:type="spellStart"/>
      <w:r w:rsidRPr="00D37AFD">
        <w:rPr>
          <w:rFonts w:ascii="Verdana" w:hAnsi="Verdana" w:cs="Verdana"/>
          <w:b/>
          <w:sz w:val="21"/>
          <w:szCs w:val="21"/>
        </w:rPr>
        <w:t>Cllr.</w:t>
      </w:r>
      <w:r w:rsidR="00FD3CEF">
        <w:rPr>
          <w:rFonts w:ascii="Verdana" w:hAnsi="Verdana" w:cs="Verdana"/>
          <w:b/>
          <w:sz w:val="21"/>
          <w:szCs w:val="21"/>
        </w:rPr>
        <w:t>Maile</w:t>
      </w:r>
      <w:proofErr w:type="spellEnd"/>
      <w:r>
        <w:rPr>
          <w:rFonts w:ascii="Verdana" w:hAnsi="Verdana" w:cs="Verdana"/>
          <w:b/>
          <w:sz w:val="21"/>
          <w:szCs w:val="21"/>
        </w:rPr>
        <w:t xml:space="preserve"> </w:t>
      </w:r>
      <w:r>
        <w:rPr>
          <w:rFonts w:ascii="Verdana" w:hAnsi="Verdana" w:cs="Verdana"/>
          <w:sz w:val="21"/>
          <w:szCs w:val="21"/>
        </w:rPr>
        <w:t>- No report</w:t>
      </w:r>
      <w:r w:rsidR="00E441B3">
        <w:rPr>
          <w:rFonts w:ascii="Verdana" w:hAnsi="Verdana" w:cs="Verdana"/>
          <w:sz w:val="21"/>
          <w:szCs w:val="21"/>
        </w:rPr>
        <w:t>.</w:t>
      </w:r>
    </w:p>
    <w:p w:rsidR="00E441B3" w:rsidRDefault="00C047A9" w:rsidP="00E441B3">
      <w:pPr>
        <w:pStyle w:val="ListParagraph"/>
        <w:rPr>
          <w:rFonts w:ascii="Verdana" w:hAnsi="Verdana" w:cs="Verdana"/>
          <w:sz w:val="21"/>
          <w:szCs w:val="21"/>
        </w:rPr>
      </w:pPr>
      <w:proofErr w:type="spellStart"/>
      <w:r>
        <w:rPr>
          <w:rFonts w:ascii="Verdana" w:hAnsi="Verdana" w:cs="Verdana"/>
          <w:b/>
          <w:sz w:val="21"/>
          <w:szCs w:val="21"/>
        </w:rPr>
        <w:t>Cllr.Haylock</w:t>
      </w:r>
      <w:proofErr w:type="spellEnd"/>
      <w:r>
        <w:rPr>
          <w:rFonts w:ascii="Verdana" w:hAnsi="Verdana" w:cs="Verdana"/>
          <w:b/>
          <w:sz w:val="21"/>
          <w:szCs w:val="21"/>
        </w:rPr>
        <w:t xml:space="preserve"> – </w:t>
      </w:r>
      <w:r w:rsidR="00FD3CEF">
        <w:rPr>
          <w:rFonts w:ascii="Verdana" w:hAnsi="Verdana" w:cs="Verdana"/>
          <w:sz w:val="21"/>
          <w:szCs w:val="21"/>
        </w:rPr>
        <w:t>Confirmed agreement to help with refurbishment of the parish noticeboard in Lucking Street.</w:t>
      </w:r>
    </w:p>
    <w:p w:rsidR="00E441B3" w:rsidRDefault="00E441B3" w:rsidP="00933C3E">
      <w:pPr>
        <w:pStyle w:val="ListParagraph"/>
        <w:rPr>
          <w:rFonts w:ascii="Verdana" w:hAnsi="Verdana" w:cs="Verdana"/>
          <w:sz w:val="21"/>
          <w:szCs w:val="21"/>
        </w:rPr>
      </w:pPr>
      <w:proofErr w:type="spellStart"/>
      <w:r w:rsidRPr="00D37AFD">
        <w:rPr>
          <w:rFonts w:ascii="Verdana" w:hAnsi="Verdana" w:cs="Verdana"/>
          <w:b/>
          <w:sz w:val="21"/>
          <w:szCs w:val="21"/>
        </w:rPr>
        <w:t>Cllr</w:t>
      </w:r>
      <w:r w:rsidRPr="00D37AFD">
        <w:rPr>
          <w:rFonts w:ascii="Verdana" w:hAnsi="Verdana" w:cs="Verdana"/>
          <w:sz w:val="21"/>
          <w:szCs w:val="21"/>
        </w:rPr>
        <w:t>.</w:t>
      </w:r>
      <w:r>
        <w:rPr>
          <w:rFonts w:ascii="Verdana" w:hAnsi="Verdana" w:cs="Verdana"/>
          <w:b/>
          <w:sz w:val="21"/>
          <w:szCs w:val="21"/>
        </w:rPr>
        <w:t>Newton</w:t>
      </w:r>
      <w:proofErr w:type="spellEnd"/>
      <w:r w:rsidRPr="00D37AFD">
        <w:rPr>
          <w:rFonts w:ascii="Verdana" w:hAnsi="Verdana" w:cs="Verdana"/>
          <w:sz w:val="21"/>
          <w:szCs w:val="21"/>
        </w:rPr>
        <w:t xml:space="preserve"> – </w:t>
      </w:r>
      <w:r>
        <w:rPr>
          <w:rFonts w:ascii="Verdana" w:hAnsi="Verdana" w:cs="Verdana"/>
          <w:sz w:val="21"/>
          <w:szCs w:val="21"/>
        </w:rPr>
        <w:t>No report.</w:t>
      </w:r>
    </w:p>
    <w:p w:rsidR="00B142F9" w:rsidRDefault="00C047A9" w:rsidP="00B142F9">
      <w:pPr>
        <w:pStyle w:val="ListParagraph"/>
        <w:rPr>
          <w:rFonts w:ascii="Verdana" w:hAnsi="Verdana" w:cs="Verdana"/>
          <w:sz w:val="21"/>
          <w:szCs w:val="21"/>
        </w:rPr>
      </w:pPr>
      <w:proofErr w:type="spellStart"/>
      <w:r w:rsidRPr="00D37AFD">
        <w:rPr>
          <w:rFonts w:ascii="Verdana" w:hAnsi="Verdana" w:cs="Verdana"/>
          <w:b/>
          <w:sz w:val="21"/>
          <w:szCs w:val="21"/>
        </w:rPr>
        <w:t>Cllr.</w:t>
      </w:r>
      <w:r>
        <w:rPr>
          <w:rFonts w:ascii="Verdana" w:hAnsi="Verdana" w:cs="Verdana"/>
          <w:b/>
          <w:sz w:val="21"/>
          <w:szCs w:val="21"/>
        </w:rPr>
        <w:t>Johnson</w:t>
      </w:r>
      <w:proofErr w:type="spellEnd"/>
      <w:r w:rsidRPr="00D37AFD">
        <w:rPr>
          <w:rFonts w:ascii="Verdana" w:hAnsi="Verdana" w:cs="Verdana"/>
          <w:b/>
          <w:sz w:val="21"/>
          <w:szCs w:val="21"/>
        </w:rPr>
        <w:t xml:space="preserve"> – </w:t>
      </w:r>
      <w:r>
        <w:rPr>
          <w:rFonts w:ascii="Verdana" w:hAnsi="Verdana" w:cs="Verdana"/>
          <w:b/>
          <w:sz w:val="21"/>
          <w:szCs w:val="21"/>
        </w:rPr>
        <w:t>Neighbourhood Watch</w:t>
      </w:r>
      <w:r w:rsidRPr="00D37AFD">
        <w:rPr>
          <w:rFonts w:ascii="Verdana" w:hAnsi="Verdana" w:cs="Verdana"/>
          <w:sz w:val="21"/>
          <w:szCs w:val="21"/>
        </w:rPr>
        <w:t xml:space="preserve"> – </w:t>
      </w:r>
      <w:r w:rsidR="00FD3CEF">
        <w:rPr>
          <w:rFonts w:ascii="Verdana" w:hAnsi="Verdana" w:cs="Verdana"/>
          <w:sz w:val="21"/>
          <w:szCs w:val="21"/>
        </w:rPr>
        <w:t>Seasonal personal and property security warnings</w:t>
      </w:r>
      <w:r w:rsidR="00F81E7A">
        <w:rPr>
          <w:rFonts w:ascii="Verdana" w:hAnsi="Verdana" w:cs="Verdana"/>
          <w:sz w:val="21"/>
          <w:szCs w:val="21"/>
        </w:rPr>
        <w:t>, to secure windows and doors</w:t>
      </w:r>
      <w:r>
        <w:rPr>
          <w:rFonts w:ascii="Verdana" w:hAnsi="Verdana" w:cs="Verdana"/>
          <w:sz w:val="21"/>
          <w:szCs w:val="21"/>
        </w:rPr>
        <w:t>.</w:t>
      </w:r>
      <w:r w:rsidR="00F81E7A">
        <w:rPr>
          <w:rFonts w:ascii="Verdana" w:hAnsi="Verdana" w:cs="Verdana"/>
          <w:sz w:val="21"/>
          <w:szCs w:val="21"/>
        </w:rPr>
        <w:t xml:space="preserve"> Beware of oil tank thefts and handbag/wallet thefts.</w:t>
      </w:r>
      <w:r>
        <w:rPr>
          <w:rFonts w:ascii="Verdana" w:hAnsi="Verdana" w:cs="Verdana"/>
          <w:sz w:val="21"/>
          <w:szCs w:val="21"/>
        </w:rPr>
        <w:t xml:space="preserve"> </w:t>
      </w:r>
    </w:p>
    <w:p w:rsidR="000D484A" w:rsidRPr="007D7026" w:rsidRDefault="000D484A" w:rsidP="00B142F9">
      <w:pPr>
        <w:pStyle w:val="ListParagraph"/>
        <w:rPr>
          <w:rFonts w:ascii="Verdana" w:hAnsi="Verdana" w:cs="Verdana"/>
          <w:sz w:val="21"/>
          <w:szCs w:val="21"/>
        </w:rPr>
      </w:pPr>
      <w:proofErr w:type="spellStart"/>
      <w:r w:rsidRPr="007D7026">
        <w:rPr>
          <w:rFonts w:ascii="Verdana" w:hAnsi="Verdana" w:cs="Verdana"/>
          <w:b/>
          <w:sz w:val="21"/>
          <w:szCs w:val="21"/>
        </w:rPr>
        <w:t>Cllr.Harris</w:t>
      </w:r>
      <w:proofErr w:type="spellEnd"/>
      <w:r w:rsidRPr="007D7026">
        <w:rPr>
          <w:rFonts w:ascii="Verdana" w:hAnsi="Verdana" w:cs="Verdana"/>
          <w:sz w:val="21"/>
          <w:szCs w:val="21"/>
        </w:rPr>
        <w:t xml:space="preserve"> – </w:t>
      </w:r>
      <w:r w:rsidR="00F81E7A">
        <w:rPr>
          <w:rFonts w:ascii="Verdana" w:hAnsi="Verdana" w:cs="Verdana"/>
          <w:b/>
          <w:sz w:val="21"/>
          <w:szCs w:val="21"/>
        </w:rPr>
        <w:t>Written report – Appendix 1</w:t>
      </w:r>
    </w:p>
    <w:p w:rsidR="00C32434" w:rsidRPr="00F81E7A" w:rsidRDefault="00933C3E" w:rsidP="00933C3E">
      <w:pPr>
        <w:pStyle w:val="ListParagraph"/>
        <w:rPr>
          <w:rFonts w:ascii="Verdana" w:hAnsi="Verdana" w:cs="Verdana"/>
          <w:sz w:val="21"/>
          <w:szCs w:val="21"/>
        </w:rPr>
      </w:pPr>
      <w:proofErr w:type="spellStart"/>
      <w:r w:rsidRPr="00D37AFD">
        <w:rPr>
          <w:rFonts w:ascii="Verdana" w:hAnsi="Verdana" w:cs="Verdana"/>
          <w:b/>
          <w:sz w:val="21"/>
          <w:szCs w:val="21"/>
        </w:rPr>
        <w:t>Cllr.</w:t>
      </w:r>
      <w:r w:rsidR="00E56CA0" w:rsidRPr="00D37AFD">
        <w:rPr>
          <w:rFonts w:ascii="Verdana" w:hAnsi="Verdana" w:cs="Verdana"/>
          <w:b/>
          <w:sz w:val="21"/>
          <w:szCs w:val="21"/>
        </w:rPr>
        <w:t>Elms</w:t>
      </w:r>
      <w:proofErr w:type="spellEnd"/>
      <w:r w:rsidRPr="00D37AFD">
        <w:rPr>
          <w:rFonts w:ascii="Verdana" w:hAnsi="Verdana" w:cs="Verdana"/>
          <w:b/>
          <w:sz w:val="21"/>
          <w:szCs w:val="21"/>
        </w:rPr>
        <w:t xml:space="preserve"> –</w:t>
      </w:r>
      <w:r w:rsidR="00A42179" w:rsidRPr="00D37AFD">
        <w:rPr>
          <w:rFonts w:ascii="Verdana" w:hAnsi="Verdana" w:cs="Verdana"/>
          <w:b/>
          <w:sz w:val="21"/>
          <w:szCs w:val="21"/>
        </w:rPr>
        <w:t xml:space="preserve"> </w:t>
      </w:r>
      <w:r w:rsidR="0046695E">
        <w:rPr>
          <w:rFonts w:ascii="Verdana" w:hAnsi="Verdana" w:cs="Verdana"/>
          <w:b/>
          <w:sz w:val="21"/>
          <w:szCs w:val="21"/>
        </w:rPr>
        <w:t>Highways</w:t>
      </w:r>
      <w:r w:rsidR="005A04D9" w:rsidRPr="00D37AFD">
        <w:rPr>
          <w:rFonts w:ascii="Verdana" w:hAnsi="Verdana" w:cs="Verdana"/>
          <w:sz w:val="21"/>
          <w:szCs w:val="21"/>
        </w:rPr>
        <w:t xml:space="preserve"> –</w:t>
      </w:r>
      <w:r w:rsidR="00E17BC7" w:rsidRPr="00D37AFD">
        <w:rPr>
          <w:rFonts w:ascii="Verdana" w:hAnsi="Verdana" w:cs="Verdana"/>
          <w:sz w:val="21"/>
          <w:szCs w:val="21"/>
        </w:rPr>
        <w:t xml:space="preserve"> </w:t>
      </w:r>
      <w:r w:rsidR="00F81E7A">
        <w:rPr>
          <w:rFonts w:ascii="Verdana" w:hAnsi="Verdana" w:cs="Verdana"/>
          <w:sz w:val="21"/>
          <w:szCs w:val="21"/>
        </w:rPr>
        <w:t xml:space="preserve">the damaged railings in Monks Lodge Road, on the corner beyond </w:t>
      </w:r>
      <w:proofErr w:type="spellStart"/>
      <w:r w:rsidR="00F81E7A">
        <w:rPr>
          <w:rFonts w:ascii="Verdana" w:hAnsi="Verdana" w:cs="Verdana"/>
          <w:sz w:val="21"/>
          <w:szCs w:val="21"/>
        </w:rPr>
        <w:t>Chelmshoe</w:t>
      </w:r>
      <w:proofErr w:type="spellEnd"/>
      <w:r w:rsidR="00F81E7A">
        <w:rPr>
          <w:rFonts w:ascii="Verdana" w:hAnsi="Verdana" w:cs="Verdana"/>
          <w:sz w:val="21"/>
          <w:szCs w:val="21"/>
        </w:rPr>
        <w:t xml:space="preserve"> Farm, have been repaired by Essex Highways</w:t>
      </w:r>
      <w:r w:rsidR="00463424">
        <w:rPr>
          <w:rFonts w:ascii="Verdana" w:hAnsi="Verdana" w:cs="Verdana"/>
          <w:sz w:val="21"/>
          <w:szCs w:val="21"/>
        </w:rPr>
        <w:t>.</w:t>
      </w:r>
      <w:r w:rsidR="00F81E7A">
        <w:rPr>
          <w:rFonts w:ascii="Verdana" w:hAnsi="Verdana" w:cs="Verdana"/>
          <w:sz w:val="21"/>
          <w:szCs w:val="21"/>
        </w:rPr>
        <w:t xml:space="preserve"> The village triangle adoption scheme is working well, and the triangle at the top of Church Street has had the litter bin varnished, and crocuses planted for the spring – thanks extended to Brian Chambers.</w:t>
      </w:r>
      <w:r w:rsidR="00463424">
        <w:rPr>
          <w:rFonts w:ascii="Verdana" w:hAnsi="Verdana" w:cs="Verdana"/>
          <w:sz w:val="21"/>
          <w:szCs w:val="21"/>
        </w:rPr>
        <w:t xml:space="preserve"> </w:t>
      </w:r>
      <w:r w:rsidR="00463424">
        <w:rPr>
          <w:rFonts w:ascii="Verdana" w:hAnsi="Verdana" w:cs="Verdana"/>
          <w:b/>
          <w:sz w:val="21"/>
          <w:szCs w:val="21"/>
        </w:rPr>
        <w:t>Task Force</w:t>
      </w:r>
      <w:r w:rsidR="00463424">
        <w:rPr>
          <w:rFonts w:ascii="Verdana" w:hAnsi="Verdana" w:cs="Verdana"/>
          <w:sz w:val="21"/>
          <w:szCs w:val="21"/>
        </w:rPr>
        <w:t xml:space="preserve"> – </w:t>
      </w:r>
      <w:r w:rsidR="00F81E7A">
        <w:rPr>
          <w:rFonts w:ascii="Verdana" w:hAnsi="Verdana" w:cs="Verdana"/>
          <w:sz w:val="21"/>
          <w:szCs w:val="21"/>
        </w:rPr>
        <w:t xml:space="preserve">Litter on the verges and footpaths is an increasing problem and parishioners are encouraged to help pick up litter when out walking. An appeal for help will be made in the next edition of the Maplestead Magna Carta. </w:t>
      </w:r>
      <w:r w:rsidR="00F81E7A">
        <w:rPr>
          <w:rFonts w:ascii="Verdana" w:hAnsi="Verdana" w:cs="Verdana"/>
          <w:b/>
          <w:sz w:val="21"/>
          <w:szCs w:val="21"/>
        </w:rPr>
        <w:t>Lucking Street Drainage</w:t>
      </w:r>
      <w:r w:rsidR="00F81E7A">
        <w:rPr>
          <w:rFonts w:ascii="Verdana" w:hAnsi="Verdana" w:cs="Verdana"/>
          <w:sz w:val="21"/>
          <w:szCs w:val="21"/>
        </w:rPr>
        <w:t>- Some amendments have been made to ECC’s proposed plans, further information awaited.</w:t>
      </w:r>
    </w:p>
    <w:p w:rsidR="004264EE" w:rsidRPr="00AB54BB" w:rsidRDefault="004264EE" w:rsidP="00392B74">
      <w:pPr>
        <w:pStyle w:val="ListParagraph"/>
        <w:rPr>
          <w:rFonts w:ascii="Verdana" w:hAnsi="Verdana" w:cs="Verdana"/>
          <w:sz w:val="16"/>
          <w:szCs w:val="16"/>
          <w:u w:val="single"/>
        </w:rPr>
      </w:pPr>
    </w:p>
    <w:p w:rsidR="004264EE" w:rsidRPr="00D37AFD" w:rsidRDefault="004264EE" w:rsidP="002D20E4">
      <w:pPr>
        <w:numPr>
          <w:ilvl w:val="0"/>
          <w:numId w:val="1"/>
        </w:numPr>
        <w:ind w:left="709" w:hanging="709"/>
        <w:rPr>
          <w:rFonts w:ascii="Verdana" w:hAnsi="Verdana" w:cs="Verdana"/>
          <w:caps/>
          <w:sz w:val="21"/>
          <w:szCs w:val="21"/>
        </w:rPr>
      </w:pPr>
      <w:r w:rsidRPr="00D37AFD">
        <w:rPr>
          <w:rFonts w:ascii="Verdana" w:hAnsi="Verdana" w:cs="Verdana"/>
          <w:b/>
          <w:bCs/>
          <w:color w:val="002060"/>
          <w:sz w:val="21"/>
          <w:szCs w:val="21"/>
          <w:u w:val="single"/>
        </w:rPr>
        <w:t>Public question time</w:t>
      </w:r>
      <w:r w:rsidRPr="00D37AFD">
        <w:rPr>
          <w:rFonts w:ascii="Verdana" w:hAnsi="Verdana" w:cs="Verdana"/>
          <w:color w:val="002060"/>
          <w:sz w:val="21"/>
          <w:szCs w:val="21"/>
        </w:rPr>
        <w:t xml:space="preserve"> </w:t>
      </w:r>
      <w:r w:rsidR="001867C9" w:rsidRPr="00D37AFD">
        <w:rPr>
          <w:rFonts w:ascii="Verdana" w:hAnsi="Verdana" w:cs="Verdana"/>
          <w:caps/>
          <w:sz w:val="21"/>
          <w:szCs w:val="21"/>
        </w:rPr>
        <w:t>Members of the public were invited to ask questions.</w:t>
      </w:r>
    </w:p>
    <w:p w:rsidR="00702275" w:rsidRDefault="00F81E7A" w:rsidP="002D20E4">
      <w:pPr>
        <w:ind w:left="709"/>
        <w:rPr>
          <w:rFonts w:ascii="Verdana" w:hAnsi="Verdana" w:cs="Verdana"/>
          <w:sz w:val="21"/>
          <w:szCs w:val="21"/>
        </w:rPr>
      </w:pPr>
      <w:r w:rsidRPr="00172C9E">
        <w:rPr>
          <w:rFonts w:ascii="Verdana" w:hAnsi="Verdana" w:cs="Verdana"/>
          <w:i/>
          <w:sz w:val="21"/>
          <w:szCs w:val="21"/>
        </w:rPr>
        <w:t>Could the council provide further information on the Essex Highways notice in the recent edition of the Halstead Gazette, in which a number of road closures in and around Great Maplestead were cited?</w:t>
      </w:r>
      <w:r>
        <w:rPr>
          <w:rFonts w:ascii="Verdana" w:hAnsi="Verdana" w:cs="Verdana"/>
          <w:sz w:val="21"/>
          <w:szCs w:val="21"/>
        </w:rPr>
        <w:t xml:space="preserve"> The Clerk confirmed the council had not received any recent road closure notifications, and it was agreed that there was a possibility that the published notice related to an historic notice issued late 2016/early 2017.</w:t>
      </w:r>
    </w:p>
    <w:p w:rsidR="00A41A6F" w:rsidRPr="00AB54BB" w:rsidRDefault="00A41A6F" w:rsidP="002D20E4">
      <w:pPr>
        <w:ind w:left="709"/>
        <w:rPr>
          <w:rFonts w:ascii="Verdana" w:hAnsi="Verdana" w:cs="Verdana"/>
          <w:sz w:val="16"/>
          <w:szCs w:val="16"/>
        </w:rPr>
      </w:pPr>
    </w:p>
    <w:p w:rsidR="004264EE" w:rsidRPr="00D37AFD" w:rsidRDefault="004264EE" w:rsidP="00142077">
      <w:pPr>
        <w:numPr>
          <w:ilvl w:val="0"/>
          <w:numId w:val="1"/>
        </w:numPr>
        <w:ind w:left="709" w:hanging="709"/>
        <w:rPr>
          <w:rFonts w:ascii="Verdana" w:hAnsi="Verdana" w:cs="Verdana"/>
          <w:sz w:val="21"/>
          <w:szCs w:val="21"/>
        </w:rPr>
      </w:pPr>
      <w:r w:rsidRPr="00D37AFD">
        <w:rPr>
          <w:rFonts w:ascii="Verdana" w:hAnsi="Verdana" w:cs="Verdana"/>
          <w:b/>
          <w:bCs/>
          <w:color w:val="002060"/>
          <w:sz w:val="21"/>
          <w:szCs w:val="21"/>
          <w:u w:val="single"/>
        </w:rPr>
        <w:t>Progress Updates</w:t>
      </w:r>
      <w:r w:rsidRPr="00D37AFD">
        <w:rPr>
          <w:rFonts w:ascii="Verdana" w:hAnsi="Verdana" w:cs="Verdana"/>
          <w:color w:val="002060"/>
          <w:sz w:val="21"/>
          <w:szCs w:val="21"/>
        </w:rPr>
        <w:t xml:space="preserve"> </w:t>
      </w:r>
      <w:r w:rsidRPr="00D37AFD">
        <w:rPr>
          <w:rFonts w:ascii="Verdana" w:hAnsi="Verdana" w:cs="Verdana"/>
          <w:sz w:val="21"/>
          <w:szCs w:val="21"/>
        </w:rPr>
        <w:t xml:space="preserve">– </w:t>
      </w:r>
      <w:r w:rsidRPr="00D37AFD">
        <w:rPr>
          <w:rFonts w:ascii="Verdana" w:hAnsi="Verdana" w:cs="Verdana"/>
          <w:i/>
          <w:iCs/>
          <w:sz w:val="21"/>
          <w:szCs w:val="21"/>
        </w:rPr>
        <w:t xml:space="preserve">Clerk </w:t>
      </w:r>
      <w:r w:rsidR="002D20E4" w:rsidRPr="00D37AFD">
        <w:rPr>
          <w:rFonts w:ascii="Verdana" w:hAnsi="Verdana" w:cs="Verdana"/>
          <w:i/>
          <w:iCs/>
          <w:sz w:val="21"/>
          <w:szCs w:val="21"/>
        </w:rPr>
        <w:t xml:space="preserve">provided an update on action points from </w:t>
      </w:r>
      <w:r w:rsidR="00F81E7A">
        <w:rPr>
          <w:rFonts w:ascii="Verdana" w:hAnsi="Verdana" w:cs="Verdana"/>
          <w:i/>
          <w:iCs/>
          <w:sz w:val="21"/>
          <w:szCs w:val="21"/>
        </w:rPr>
        <w:t>25</w:t>
      </w:r>
      <w:r w:rsidR="00E21AE6" w:rsidRPr="00E21AE6">
        <w:rPr>
          <w:rFonts w:ascii="Verdana" w:hAnsi="Verdana" w:cs="Verdana"/>
          <w:i/>
          <w:iCs/>
          <w:sz w:val="21"/>
          <w:szCs w:val="21"/>
          <w:vertAlign w:val="superscript"/>
        </w:rPr>
        <w:t>th</w:t>
      </w:r>
      <w:r w:rsidR="00E21AE6">
        <w:rPr>
          <w:rFonts w:ascii="Verdana" w:hAnsi="Verdana" w:cs="Verdana"/>
          <w:i/>
          <w:iCs/>
          <w:sz w:val="21"/>
          <w:szCs w:val="21"/>
        </w:rPr>
        <w:t xml:space="preserve"> </w:t>
      </w:r>
      <w:r w:rsidR="00F81E7A">
        <w:rPr>
          <w:rFonts w:ascii="Verdana" w:hAnsi="Verdana" w:cs="Verdana"/>
          <w:i/>
          <w:iCs/>
          <w:sz w:val="21"/>
          <w:szCs w:val="21"/>
        </w:rPr>
        <w:t>October</w:t>
      </w:r>
      <w:r w:rsidR="002D20E4" w:rsidRPr="00D37AFD">
        <w:rPr>
          <w:rFonts w:ascii="Verdana" w:hAnsi="Verdana" w:cs="Verdana"/>
          <w:i/>
          <w:iCs/>
          <w:sz w:val="21"/>
          <w:szCs w:val="21"/>
        </w:rPr>
        <w:t xml:space="preserve"> Meeting</w:t>
      </w:r>
    </w:p>
    <w:p w:rsidR="00942ED4" w:rsidRDefault="00E441B3" w:rsidP="00D81D5F">
      <w:pPr>
        <w:ind w:left="709"/>
        <w:rPr>
          <w:rFonts w:ascii="Verdana" w:hAnsi="Verdana" w:cs="Verdana"/>
          <w:sz w:val="21"/>
          <w:szCs w:val="21"/>
        </w:rPr>
      </w:pPr>
      <w:r>
        <w:rPr>
          <w:rFonts w:ascii="Verdana" w:hAnsi="Verdana" w:cs="Verdana"/>
          <w:sz w:val="21"/>
          <w:szCs w:val="21"/>
        </w:rPr>
        <w:t xml:space="preserve">Cllrs. Newton &amp; Elms </w:t>
      </w:r>
      <w:r w:rsidR="00942ED4">
        <w:rPr>
          <w:rFonts w:ascii="Verdana" w:hAnsi="Verdana" w:cs="Verdana"/>
          <w:sz w:val="21"/>
          <w:szCs w:val="21"/>
        </w:rPr>
        <w:t>are yet to carry</w:t>
      </w:r>
      <w:r>
        <w:rPr>
          <w:rFonts w:ascii="Verdana" w:hAnsi="Verdana" w:cs="Verdana"/>
          <w:sz w:val="21"/>
          <w:szCs w:val="21"/>
        </w:rPr>
        <w:t xml:space="preserve"> out maintenance work on village playing field car park surface.</w:t>
      </w:r>
    </w:p>
    <w:p w:rsidR="00D81D5F" w:rsidRPr="00AB54BB" w:rsidRDefault="00D81D5F" w:rsidP="00D81D5F">
      <w:pPr>
        <w:ind w:left="709"/>
        <w:rPr>
          <w:rFonts w:ascii="Verdana" w:hAnsi="Verdana" w:cs="Verdana"/>
          <w:b/>
          <w:bCs/>
          <w:sz w:val="16"/>
          <w:szCs w:val="16"/>
        </w:rPr>
      </w:pPr>
    </w:p>
    <w:p w:rsidR="00C047A9" w:rsidRPr="00AB54BB" w:rsidRDefault="00C047A9" w:rsidP="00C047A9">
      <w:pPr>
        <w:tabs>
          <w:tab w:val="num" w:pos="709"/>
        </w:tabs>
        <w:ind w:left="709" w:hanging="709"/>
        <w:rPr>
          <w:rFonts w:ascii="Verdana" w:hAnsi="Verdana" w:cs="Verdana"/>
          <w:b/>
          <w:bCs/>
          <w:sz w:val="21"/>
          <w:szCs w:val="21"/>
        </w:rPr>
      </w:pPr>
      <w:r w:rsidRPr="00AB54BB">
        <w:rPr>
          <w:rFonts w:ascii="Verdana" w:hAnsi="Verdana" w:cs="Verdana"/>
          <w:b/>
          <w:bCs/>
          <w:sz w:val="21"/>
          <w:szCs w:val="21"/>
        </w:rPr>
        <w:t>8.</w:t>
      </w:r>
      <w:r w:rsidRPr="00AB54BB">
        <w:rPr>
          <w:rFonts w:ascii="Verdana" w:hAnsi="Verdana" w:cs="Verdana"/>
          <w:b/>
          <w:bCs/>
          <w:sz w:val="21"/>
          <w:szCs w:val="21"/>
        </w:rPr>
        <w:tab/>
      </w:r>
      <w:r w:rsidRPr="00AB54BB">
        <w:rPr>
          <w:rFonts w:ascii="Verdana" w:hAnsi="Verdana" w:cs="Verdana"/>
          <w:b/>
          <w:bCs/>
          <w:color w:val="002060"/>
          <w:sz w:val="21"/>
          <w:szCs w:val="21"/>
          <w:u w:val="single"/>
        </w:rPr>
        <w:t>Business Items</w:t>
      </w:r>
    </w:p>
    <w:p w:rsidR="00A41A6F" w:rsidRPr="00AB54BB" w:rsidRDefault="00C047A9" w:rsidP="00942ED4">
      <w:pPr>
        <w:pStyle w:val="ListParagraph"/>
        <w:ind w:left="709" w:hanging="709"/>
        <w:rPr>
          <w:rFonts w:ascii="Verdana" w:hAnsi="Verdana" w:cs="Verdana"/>
          <w:sz w:val="21"/>
          <w:szCs w:val="21"/>
        </w:rPr>
      </w:pPr>
      <w:r w:rsidRPr="00AB54BB">
        <w:rPr>
          <w:rFonts w:ascii="Verdana" w:hAnsi="Verdana" w:cs="Verdana"/>
          <w:sz w:val="21"/>
          <w:szCs w:val="21"/>
        </w:rPr>
        <w:t>8.1</w:t>
      </w:r>
      <w:r w:rsidR="00A41A6F" w:rsidRPr="00AB54BB">
        <w:rPr>
          <w:rFonts w:ascii="Verdana" w:hAnsi="Verdana" w:cs="Verdana"/>
          <w:sz w:val="21"/>
          <w:szCs w:val="21"/>
        </w:rPr>
        <w:t xml:space="preserve"> </w:t>
      </w:r>
      <w:r w:rsidRPr="00AB54BB">
        <w:rPr>
          <w:rFonts w:ascii="Verdana" w:hAnsi="Verdana" w:cs="Verdana"/>
          <w:sz w:val="21"/>
          <w:szCs w:val="21"/>
        </w:rPr>
        <w:tab/>
      </w:r>
      <w:r w:rsidRPr="00AB54BB">
        <w:rPr>
          <w:rFonts w:ascii="Verdana" w:hAnsi="Verdana" w:cs="Verdana"/>
          <w:b/>
          <w:sz w:val="21"/>
          <w:szCs w:val="21"/>
        </w:rPr>
        <w:t>Village Notice Boards</w:t>
      </w:r>
      <w:r w:rsidR="00942ED4" w:rsidRPr="00AB54BB">
        <w:rPr>
          <w:rFonts w:ascii="Verdana" w:hAnsi="Verdana" w:cs="Verdana"/>
          <w:b/>
          <w:sz w:val="21"/>
          <w:szCs w:val="21"/>
        </w:rPr>
        <w:t xml:space="preserve"> Repair</w:t>
      </w:r>
      <w:r w:rsidRPr="00AB54BB">
        <w:rPr>
          <w:rFonts w:ascii="Verdana" w:hAnsi="Verdana" w:cs="Verdana"/>
          <w:b/>
          <w:sz w:val="21"/>
          <w:szCs w:val="21"/>
        </w:rPr>
        <w:t xml:space="preserve"> </w:t>
      </w:r>
      <w:r w:rsidRPr="00AB54BB">
        <w:rPr>
          <w:rFonts w:ascii="Verdana" w:hAnsi="Verdana" w:cs="Verdana"/>
          <w:sz w:val="21"/>
          <w:szCs w:val="21"/>
        </w:rPr>
        <w:t>–</w:t>
      </w:r>
      <w:r w:rsidR="00A41A6F" w:rsidRPr="00AB54BB">
        <w:rPr>
          <w:rFonts w:ascii="Verdana" w:hAnsi="Verdana" w:cs="Verdana"/>
          <w:sz w:val="21"/>
          <w:szCs w:val="21"/>
        </w:rPr>
        <w:t xml:space="preserve"> </w:t>
      </w:r>
      <w:proofErr w:type="spellStart"/>
      <w:r w:rsidR="00942ED4" w:rsidRPr="00AB54BB">
        <w:rPr>
          <w:rFonts w:ascii="Verdana" w:hAnsi="Verdana" w:cs="Verdana"/>
          <w:sz w:val="21"/>
          <w:szCs w:val="21"/>
        </w:rPr>
        <w:t>Cllr.Elms</w:t>
      </w:r>
      <w:proofErr w:type="spellEnd"/>
      <w:r w:rsidR="00942ED4" w:rsidRPr="00AB54BB">
        <w:rPr>
          <w:rFonts w:ascii="Verdana" w:hAnsi="Verdana" w:cs="Verdana"/>
          <w:sz w:val="21"/>
          <w:szCs w:val="21"/>
        </w:rPr>
        <w:t xml:space="preserve"> proposed that the council accept a quote of £45.00 to replace and repair the back board of the notice board in Lucking Street. Work to be undertaken by Martin Watson. Seconded </w:t>
      </w:r>
      <w:proofErr w:type="spellStart"/>
      <w:r w:rsidR="00942ED4" w:rsidRPr="00AB54BB">
        <w:rPr>
          <w:rFonts w:ascii="Verdana" w:hAnsi="Verdana" w:cs="Verdana"/>
          <w:sz w:val="21"/>
          <w:szCs w:val="21"/>
        </w:rPr>
        <w:t>Cllr.Johnson</w:t>
      </w:r>
      <w:proofErr w:type="spellEnd"/>
      <w:r w:rsidR="00942ED4" w:rsidRPr="00AB54BB">
        <w:rPr>
          <w:rFonts w:ascii="Verdana" w:hAnsi="Verdana" w:cs="Verdana"/>
          <w:sz w:val="21"/>
          <w:szCs w:val="21"/>
        </w:rPr>
        <w:t>.</w:t>
      </w:r>
    </w:p>
    <w:p w:rsidR="00C047A9" w:rsidRPr="003E47C9" w:rsidRDefault="00C047A9" w:rsidP="00C047A9">
      <w:pPr>
        <w:pStyle w:val="ListParagraph"/>
        <w:ind w:left="0"/>
        <w:rPr>
          <w:rFonts w:ascii="Verdana" w:hAnsi="Verdana" w:cs="Verdana"/>
          <w:sz w:val="16"/>
          <w:szCs w:val="16"/>
        </w:rPr>
      </w:pPr>
    </w:p>
    <w:p w:rsidR="00C047A9" w:rsidRPr="00AB54BB" w:rsidRDefault="00C047A9" w:rsidP="00C047A9">
      <w:pPr>
        <w:tabs>
          <w:tab w:val="num" w:pos="709"/>
        </w:tabs>
        <w:ind w:left="709" w:hanging="709"/>
        <w:rPr>
          <w:rFonts w:ascii="Verdana" w:hAnsi="Verdana" w:cs="Verdana"/>
          <w:b/>
          <w:bCs/>
          <w:sz w:val="21"/>
          <w:szCs w:val="21"/>
        </w:rPr>
      </w:pPr>
      <w:r w:rsidRPr="00AB54BB">
        <w:rPr>
          <w:rFonts w:ascii="Verdana" w:hAnsi="Verdana" w:cs="Verdana"/>
          <w:b/>
          <w:bCs/>
          <w:sz w:val="21"/>
          <w:szCs w:val="21"/>
        </w:rPr>
        <w:t>9.</w:t>
      </w:r>
      <w:r w:rsidRPr="00AB54BB">
        <w:rPr>
          <w:rFonts w:ascii="Verdana" w:hAnsi="Verdana" w:cs="Verdana"/>
          <w:b/>
          <w:bCs/>
          <w:sz w:val="21"/>
          <w:szCs w:val="21"/>
        </w:rPr>
        <w:tab/>
      </w:r>
      <w:r w:rsidRPr="00AB54BB">
        <w:rPr>
          <w:rFonts w:ascii="Verdana" w:hAnsi="Verdana" w:cs="Verdana"/>
          <w:b/>
          <w:bCs/>
          <w:color w:val="002060"/>
          <w:sz w:val="21"/>
          <w:szCs w:val="21"/>
          <w:u w:val="single"/>
        </w:rPr>
        <w:t>Financial Report</w:t>
      </w:r>
    </w:p>
    <w:p w:rsidR="00533C9A" w:rsidRPr="00AB54BB" w:rsidRDefault="00533C9A" w:rsidP="00035AA6">
      <w:pPr>
        <w:rPr>
          <w:rFonts w:ascii="Verdana" w:hAnsi="Verdana" w:cs="Arial"/>
          <w:b/>
          <w:sz w:val="21"/>
          <w:szCs w:val="21"/>
        </w:rPr>
      </w:pPr>
      <w:r w:rsidRPr="00AB54BB">
        <w:rPr>
          <w:rFonts w:ascii="Verdana" w:hAnsi="Verdana" w:cs="Arial"/>
          <w:sz w:val="21"/>
          <w:szCs w:val="21"/>
        </w:rPr>
        <w:t>9.1</w:t>
      </w:r>
      <w:r w:rsidRPr="00AB54BB">
        <w:rPr>
          <w:rFonts w:ascii="Verdana" w:hAnsi="Verdana" w:cs="Arial"/>
          <w:b/>
          <w:sz w:val="21"/>
          <w:szCs w:val="21"/>
        </w:rPr>
        <w:t xml:space="preserve"> </w:t>
      </w:r>
      <w:r w:rsidRPr="00AB54BB">
        <w:rPr>
          <w:rFonts w:ascii="Verdana" w:hAnsi="Verdana" w:cs="Arial"/>
          <w:b/>
          <w:sz w:val="21"/>
          <w:szCs w:val="21"/>
        </w:rPr>
        <w:tab/>
        <w:t>Current bank balances:-</w:t>
      </w:r>
    </w:p>
    <w:tbl>
      <w:tblPr>
        <w:tblW w:w="10022" w:type="dxa"/>
        <w:tblInd w:w="468" w:type="dxa"/>
        <w:tblLook w:val="01E0" w:firstRow="1" w:lastRow="1" w:firstColumn="1" w:lastColumn="1" w:noHBand="0" w:noVBand="0"/>
      </w:tblPr>
      <w:tblGrid>
        <w:gridCol w:w="3070"/>
        <w:gridCol w:w="1250"/>
        <w:gridCol w:w="1790"/>
        <w:gridCol w:w="2494"/>
        <w:gridCol w:w="1418"/>
      </w:tblGrid>
      <w:tr w:rsidR="00533C9A" w:rsidRPr="00AB54BB" w:rsidTr="00035AA6">
        <w:trPr>
          <w:trHeight w:val="283"/>
        </w:trPr>
        <w:tc>
          <w:tcPr>
            <w:tcW w:w="3070" w:type="dxa"/>
            <w:shd w:val="clear" w:color="auto" w:fill="auto"/>
          </w:tcPr>
          <w:p w:rsidR="00533C9A" w:rsidRPr="00AB54BB" w:rsidRDefault="00035AA6" w:rsidP="00E44C7A">
            <w:pPr>
              <w:tabs>
                <w:tab w:val="left" w:pos="5400"/>
                <w:tab w:val="right" w:pos="6840"/>
              </w:tabs>
              <w:rPr>
                <w:rFonts w:ascii="Verdana" w:hAnsi="Verdana" w:cs="Arial"/>
                <w:sz w:val="21"/>
                <w:szCs w:val="21"/>
              </w:rPr>
            </w:pPr>
            <w:r>
              <w:rPr>
                <w:rFonts w:ascii="Verdana" w:hAnsi="Verdana" w:cs="Arial"/>
                <w:sz w:val="21"/>
                <w:szCs w:val="21"/>
              </w:rPr>
              <w:t xml:space="preserve">  </w:t>
            </w:r>
            <w:r w:rsidR="00533C9A" w:rsidRPr="00AB54BB">
              <w:rPr>
                <w:rFonts w:ascii="Verdana" w:hAnsi="Verdana" w:cs="Arial"/>
                <w:sz w:val="21"/>
                <w:szCs w:val="21"/>
              </w:rPr>
              <w:t>Current account:</w:t>
            </w:r>
          </w:p>
        </w:tc>
        <w:tc>
          <w:tcPr>
            <w:tcW w:w="1250" w:type="dxa"/>
            <w:shd w:val="clear" w:color="auto" w:fill="auto"/>
          </w:tcPr>
          <w:p w:rsidR="00533C9A" w:rsidRPr="00AB54BB" w:rsidRDefault="00533C9A" w:rsidP="00E44C7A">
            <w:pPr>
              <w:tabs>
                <w:tab w:val="left" w:pos="5400"/>
                <w:tab w:val="right" w:pos="6840"/>
              </w:tabs>
              <w:jc w:val="right"/>
              <w:rPr>
                <w:rFonts w:ascii="Verdana" w:hAnsi="Verdana" w:cs="Arial"/>
                <w:sz w:val="21"/>
                <w:szCs w:val="21"/>
              </w:rPr>
            </w:pPr>
            <w:r w:rsidRPr="00AB54BB">
              <w:rPr>
                <w:rFonts w:ascii="Verdana" w:hAnsi="Verdana" w:cs="Arial"/>
                <w:sz w:val="21"/>
                <w:szCs w:val="21"/>
              </w:rPr>
              <w:t xml:space="preserve"> </w:t>
            </w:r>
          </w:p>
        </w:tc>
        <w:tc>
          <w:tcPr>
            <w:tcW w:w="1790" w:type="dxa"/>
            <w:shd w:val="clear" w:color="auto" w:fill="auto"/>
          </w:tcPr>
          <w:p w:rsidR="00533C9A" w:rsidRPr="00AB54BB" w:rsidRDefault="00533C9A" w:rsidP="00E44C7A">
            <w:pPr>
              <w:tabs>
                <w:tab w:val="left" w:pos="5400"/>
                <w:tab w:val="right" w:pos="6840"/>
              </w:tabs>
              <w:rPr>
                <w:rFonts w:ascii="Verdana" w:hAnsi="Verdana" w:cs="Arial"/>
                <w:sz w:val="21"/>
                <w:szCs w:val="21"/>
              </w:rPr>
            </w:pPr>
            <w:r w:rsidRPr="00AB54BB">
              <w:rPr>
                <w:rFonts w:ascii="Verdana" w:hAnsi="Verdana" w:cs="Arial"/>
                <w:sz w:val="21"/>
                <w:szCs w:val="21"/>
              </w:rPr>
              <w:t>£55.44</w:t>
            </w:r>
          </w:p>
        </w:tc>
        <w:tc>
          <w:tcPr>
            <w:tcW w:w="2494" w:type="dxa"/>
            <w:shd w:val="clear" w:color="auto" w:fill="auto"/>
          </w:tcPr>
          <w:p w:rsidR="00533C9A" w:rsidRPr="00AB54BB" w:rsidRDefault="00533C9A" w:rsidP="00E44C7A">
            <w:pPr>
              <w:tabs>
                <w:tab w:val="left" w:pos="5400"/>
                <w:tab w:val="right" w:pos="6840"/>
              </w:tabs>
              <w:rPr>
                <w:rFonts w:ascii="Verdana" w:hAnsi="Verdana" w:cs="Arial"/>
                <w:sz w:val="21"/>
                <w:szCs w:val="21"/>
              </w:rPr>
            </w:pPr>
            <w:r w:rsidRPr="00AB54BB">
              <w:rPr>
                <w:rFonts w:ascii="Verdana" w:hAnsi="Verdana" w:cs="Arial"/>
                <w:sz w:val="21"/>
                <w:szCs w:val="21"/>
              </w:rPr>
              <w:t>Reserve account:</w:t>
            </w:r>
          </w:p>
        </w:tc>
        <w:tc>
          <w:tcPr>
            <w:tcW w:w="1418" w:type="dxa"/>
            <w:shd w:val="clear" w:color="auto" w:fill="auto"/>
          </w:tcPr>
          <w:p w:rsidR="00533C9A" w:rsidRPr="00AB54BB" w:rsidRDefault="00035AA6" w:rsidP="00E44C7A">
            <w:pPr>
              <w:tabs>
                <w:tab w:val="left" w:pos="5400"/>
                <w:tab w:val="right" w:pos="6840"/>
              </w:tabs>
              <w:rPr>
                <w:rFonts w:ascii="Verdana" w:hAnsi="Verdana" w:cs="Arial"/>
                <w:sz w:val="21"/>
                <w:szCs w:val="21"/>
              </w:rPr>
            </w:pPr>
            <w:r>
              <w:rPr>
                <w:rFonts w:ascii="Verdana" w:hAnsi="Verdana" w:cs="Arial"/>
                <w:sz w:val="21"/>
                <w:szCs w:val="21"/>
              </w:rPr>
              <w:t xml:space="preserve"> </w:t>
            </w:r>
            <w:r w:rsidR="00533C9A" w:rsidRPr="00AB54BB">
              <w:rPr>
                <w:rFonts w:ascii="Verdana" w:hAnsi="Verdana" w:cs="Arial"/>
                <w:sz w:val="21"/>
                <w:szCs w:val="21"/>
              </w:rPr>
              <w:t>£5405.92</w:t>
            </w:r>
          </w:p>
        </w:tc>
      </w:tr>
    </w:tbl>
    <w:p w:rsidR="00533C9A" w:rsidRPr="00AB54BB" w:rsidRDefault="00533C9A" w:rsidP="00533C9A">
      <w:pPr>
        <w:rPr>
          <w:rFonts w:ascii="Verdana" w:hAnsi="Verdana" w:cs="Arial"/>
          <w:b/>
          <w:sz w:val="21"/>
          <w:szCs w:val="21"/>
        </w:rPr>
      </w:pPr>
      <w:r w:rsidRPr="00AB54BB">
        <w:rPr>
          <w:rFonts w:ascii="Verdana" w:hAnsi="Verdana" w:cs="Arial"/>
          <w:sz w:val="21"/>
          <w:szCs w:val="21"/>
        </w:rPr>
        <w:t>9.2</w:t>
      </w:r>
      <w:r w:rsidRPr="00AB54BB">
        <w:rPr>
          <w:rFonts w:ascii="Verdana" w:hAnsi="Verdana" w:cs="Arial"/>
          <w:b/>
          <w:sz w:val="21"/>
          <w:szCs w:val="21"/>
        </w:rPr>
        <w:t xml:space="preserve"> </w:t>
      </w:r>
      <w:r w:rsidRPr="00AB54BB">
        <w:rPr>
          <w:rFonts w:ascii="Verdana" w:hAnsi="Verdana" w:cs="Arial"/>
          <w:b/>
          <w:sz w:val="21"/>
          <w:szCs w:val="21"/>
        </w:rPr>
        <w:tab/>
        <w:t>Noting of sums received:-</w:t>
      </w:r>
    </w:p>
    <w:tbl>
      <w:tblPr>
        <w:tblW w:w="10043" w:type="dxa"/>
        <w:tblInd w:w="468" w:type="dxa"/>
        <w:tblLook w:val="01E0" w:firstRow="1" w:lastRow="1" w:firstColumn="1" w:lastColumn="1" w:noHBand="0" w:noVBand="0"/>
      </w:tblPr>
      <w:tblGrid>
        <w:gridCol w:w="8604"/>
        <w:gridCol w:w="1439"/>
      </w:tblGrid>
      <w:tr w:rsidR="00533C9A" w:rsidRPr="00AB54BB" w:rsidTr="00AB54BB">
        <w:trPr>
          <w:trHeight w:val="157"/>
        </w:trPr>
        <w:tc>
          <w:tcPr>
            <w:tcW w:w="8604" w:type="dxa"/>
            <w:shd w:val="clear" w:color="auto" w:fill="auto"/>
          </w:tcPr>
          <w:p w:rsidR="00533C9A" w:rsidRPr="00AB54BB" w:rsidRDefault="00035AA6" w:rsidP="00E44C7A">
            <w:pPr>
              <w:tabs>
                <w:tab w:val="left" w:pos="5400"/>
                <w:tab w:val="right" w:pos="6840"/>
              </w:tabs>
              <w:spacing w:before="40"/>
              <w:rPr>
                <w:rFonts w:ascii="Verdana" w:hAnsi="Verdana" w:cs="Arial"/>
                <w:sz w:val="21"/>
                <w:szCs w:val="21"/>
              </w:rPr>
            </w:pPr>
            <w:r>
              <w:rPr>
                <w:rFonts w:ascii="Verdana" w:hAnsi="Verdana" w:cs="Arial"/>
                <w:sz w:val="21"/>
                <w:szCs w:val="21"/>
              </w:rPr>
              <w:t xml:space="preserve">  </w:t>
            </w:r>
            <w:r w:rsidR="00533C9A" w:rsidRPr="00AB54BB">
              <w:rPr>
                <w:rFonts w:ascii="Verdana" w:hAnsi="Verdana" w:cs="Arial"/>
                <w:sz w:val="21"/>
                <w:szCs w:val="21"/>
              </w:rPr>
              <w:t>NWB Interest Paid Oct 2017</w:t>
            </w:r>
          </w:p>
          <w:p w:rsidR="00533C9A" w:rsidRPr="00AB54BB" w:rsidRDefault="00035AA6" w:rsidP="00E44C7A">
            <w:pPr>
              <w:tabs>
                <w:tab w:val="left" w:pos="5400"/>
                <w:tab w:val="right" w:pos="6840"/>
              </w:tabs>
              <w:spacing w:before="40"/>
              <w:rPr>
                <w:rFonts w:ascii="Verdana" w:hAnsi="Verdana" w:cs="Arial"/>
                <w:sz w:val="21"/>
                <w:szCs w:val="21"/>
              </w:rPr>
            </w:pPr>
            <w:r>
              <w:rPr>
                <w:rFonts w:ascii="Verdana" w:hAnsi="Verdana" w:cs="Arial"/>
                <w:sz w:val="21"/>
                <w:szCs w:val="21"/>
              </w:rPr>
              <w:t xml:space="preserve">  </w:t>
            </w:r>
            <w:r w:rsidR="00533C9A" w:rsidRPr="00AB54BB">
              <w:rPr>
                <w:rFonts w:ascii="Verdana" w:hAnsi="Verdana" w:cs="Arial"/>
                <w:sz w:val="21"/>
                <w:szCs w:val="21"/>
              </w:rPr>
              <w:t>BACS Essex CC – Footpaths SLA – Spring Cut</w:t>
            </w:r>
          </w:p>
          <w:p w:rsidR="00533C9A" w:rsidRPr="00AB54BB" w:rsidRDefault="00035AA6" w:rsidP="00E44C7A">
            <w:pPr>
              <w:tabs>
                <w:tab w:val="left" w:pos="5400"/>
                <w:tab w:val="right" w:pos="6840"/>
              </w:tabs>
              <w:spacing w:before="40"/>
              <w:rPr>
                <w:rFonts w:ascii="Verdana" w:hAnsi="Verdana" w:cs="Arial"/>
                <w:sz w:val="21"/>
                <w:szCs w:val="21"/>
              </w:rPr>
            </w:pPr>
            <w:r>
              <w:rPr>
                <w:rFonts w:ascii="Verdana" w:hAnsi="Verdana" w:cs="Arial"/>
                <w:sz w:val="21"/>
                <w:szCs w:val="21"/>
              </w:rPr>
              <w:t xml:space="preserve">  </w:t>
            </w:r>
            <w:r w:rsidR="00533C9A" w:rsidRPr="00AB54BB">
              <w:rPr>
                <w:rFonts w:ascii="Verdana" w:hAnsi="Verdana" w:cs="Arial"/>
                <w:sz w:val="21"/>
                <w:szCs w:val="21"/>
              </w:rPr>
              <w:t>BACS Essex CC – Footpaths SLA – Autumn Cut</w:t>
            </w:r>
          </w:p>
        </w:tc>
        <w:tc>
          <w:tcPr>
            <w:tcW w:w="1439" w:type="dxa"/>
            <w:shd w:val="clear" w:color="auto" w:fill="auto"/>
          </w:tcPr>
          <w:p w:rsidR="00533C9A" w:rsidRPr="00AB54BB" w:rsidRDefault="00533C9A" w:rsidP="00E44C7A">
            <w:pPr>
              <w:tabs>
                <w:tab w:val="left" w:pos="5400"/>
                <w:tab w:val="right" w:pos="6840"/>
              </w:tabs>
              <w:spacing w:before="40"/>
              <w:jc w:val="right"/>
              <w:rPr>
                <w:rFonts w:ascii="Verdana" w:hAnsi="Verdana" w:cs="Arial"/>
                <w:sz w:val="21"/>
                <w:szCs w:val="21"/>
              </w:rPr>
            </w:pPr>
            <w:r w:rsidRPr="00AB54BB">
              <w:rPr>
                <w:rFonts w:ascii="Verdana" w:hAnsi="Verdana" w:cs="Arial"/>
                <w:sz w:val="21"/>
                <w:szCs w:val="21"/>
              </w:rPr>
              <w:t>6p</w:t>
            </w:r>
          </w:p>
          <w:p w:rsidR="00533C9A" w:rsidRPr="00AB54BB" w:rsidRDefault="00533C9A" w:rsidP="00E44C7A">
            <w:pPr>
              <w:tabs>
                <w:tab w:val="left" w:pos="5400"/>
                <w:tab w:val="right" w:pos="6840"/>
              </w:tabs>
              <w:spacing w:before="40"/>
              <w:rPr>
                <w:rFonts w:ascii="Verdana" w:hAnsi="Verdana" w:cs="Arial"/>
                <w:sz w:val="21"/>
                <w:szCs w:val="21"/>
              </w:rPr>
            </w:pPr>
            <w:r w:rsidRPr="00AB54BB">
              <w:rPr>
                <w:rFonts w:ascii="Verdana" w:hAnsi="Verdana" w:cs="Arial"/>
                <w:sz w:val="21"/>
                <w:szCs w:val="21"/>
              </w:rPr>
              <w:t xml:space="preserve">   £140.00</w:t>
            </w:r>
          </w:p>
          <w:p w:rsidR="00533C9A" w:rsidRPr="00AB54BB" w:rsidRDefault="00533C9A" w:rsidP="00E44C7A">
            <w:pPr>
              <w:tabs>
                <w:tab w:val="left" w:pos="5400"/>
                <w:tab w:val="right" w:pos="6840"/>
              </w:tabs>
              <w:spacing w:before="40"/>
              <w:rPr>
                <w:rFonts w:ascii="Verdana" w:hAnsi="Verdana" w:cs="Arial"/>
                <w:sz w:val="21"/>
                <w:szCs w:val="21"/>
              </w:rPr>
            </w:pPr>
            <w:r w:rsidRPr="00AB54BB">
              <w:rPr>
                <w:rFonts w:ascii="Verdana" w:hAnsi="Verdana" w:cs="Arial"/>
                <w:sz w:val="21"/>
                <w:szCs w:val="21"/>
              </w:rPr>
              <w:t xml:space="preserve">   £140.00 </w:t>
            </w:r>
          </w:p>
        </w:tc>
      </w:tr>
    </w:tbl>
    <w:p w:rsidR="00533C9A" w:rsidRPr="00AB54BB" w:rsidRDefault="00533C9A" w:rsidP="00533C9A">
      <w:pPr>
        <w:rPr>
          <w:rFonts w:ascii="Verdana" w:hAnsi="Verdana" w:cs="Arial"/>
          <w:b/>
          <w:sz w:val="21"/>
          <w:szCs w:val="21"/>
        </w:rPr>
      </w:pPr>
      <w:r w:rsidRPr="00AB54BB">
        <w:rPr>
          <w:rFonts w:ascii="Verdana" w:hAnsi="Verdana" w:cs="Arial"/>
          <w:sz w:val="21"/>
          <w:szCs w:val="21"/>
        </w:rPr>
        <w:t>9.3</w:t>
      </w:r>
      <w:r w:rsidRPr="00AB54BB">
        <w:rPr>
          <w:rFonts w:ascii="Verdana" w:hAnsi="Verdana" w:cs="Arial"/>
          <w:b/>
          <w:sz w:val="21"/>
          <w:szCs w:val="21"/>
        </w:rPr>
        <w:t xml:space="preserve"> </w:t>
      </w:r>
      <w:r w:rsidRPr="00AB54BB">
        <w:rPr>
          <w:rFonts w:ascii="Verdana" w:hAnsi="Verdana" w:cs="Arial"/>
          <w:b/>
          <w:sz w:val="21"/>
          <w:szCs w:val="21"/>
        </w:rPr>
        <w:tab/>
        <w:t>Ratification of</w:t>
      </w:r>
      <w:r w:rsidR="00035AA6">
        <w:rPr>
          <w:rFonts w:ascii="Verdana" w:hAnsi="Verdana" w:cs="Arial"/>
          <w:b/>
          <w:sz w:val="21"/>
          <w:szCs w:val="21"/>
        </w:rPr>
        <w:t xml:space="preserve"> payments made:</w:t>
      </w:r>
    </w:p>
    <w:p w:rsidR="00533C9A" w:rsidRPr="00AB54BB" w:rsidRDefault="00533C9A" w:rsidP="00533C9A">
      <w:pPr>
        <w:rPr>
          <w:rFonts w:ascii="Verdana" w:hAnsi="Verdana" w:cs="Arial"/>
          <w:sz w:val="21"/>
          <w:szCs w:val="21"/>
        </w:rPr>
      </w:pPr>
      <w:r w:rsidRPr="00AB54BB">
        <w:rPr>
          <w:rFonts w:ascii="Verdana" w:hAnsi="Verdana" w:cs="Arial"/>
          <w:b/>
          <w:sz w:val="21"/>
          <w:szCs w:val="21"/>
        </w:rPr>
        <w:tab/>
      </w:r>
      <w:r w:rsidRPr="00AB54BB">
        <w:rPr>
          <w:rFonts w:ascii="Verdana" w:hAnsi="Verdana" w:cs="Arial"/>
          <w:sz w:val="21"/>
          <w:szCs w:val="21"/>
        </w:rPr>
        <w:t>Cheque – Concept Signs Essex Ltd – Village Playing Fiel</w:t>
      </w:r>
      <w:r w:rsidR="00382173">
        <w:rPr>
          <w:rFonts w:ascii="Verdana" w:hAnsi="Verdana" w:cs="Arial"/>
          <w:sz w:val="21"/>
          <w:szCs w:val="21"/>
        </w:rPr>
        <w:t xml:space="preserve">d Permissions sign             </w:t>
      </w:r>
      <w:r w:rsidRPr="00AB54BB">
        <w:rPr>
          <w:rFonts w:ascii="Verdana" w:hAnsi="Verdana" w:cs="Arial"/>
          <w:sz w:val="21"/>
          <w:szCs w:val="21"/>
        </w:rPr>
        <w:t>£60.00</w:t>
      </w:r>
    </w:p>
    <w:p w:rsidR="00533C9A" w:rsidRPr="00AB54BB" w:rsidRDefault="00533C9A" w:rsidP="00533C9A">
      <w:pPr>
        <w:ind w:firstLine="720"/>
        <w:rPr>
          <w:rFonts w:ascii="Verdana" w:hAnsi="Verdana" w:cs="Arial"/>
          <w:b/>
          <w:sz w:val="21"/>
          <w:szCs w:val="21"/>
        </w:rPr>
      </w:pPr>
      <w:r w:rsidRPr="00AB54BB">
        <w:rPr>
          <w:rFonts w:ascii="Verdana" w:hAnsi="Verdana" w:cs="Arial"/>
          <w:b/>
          <w:sz w:val="21"/>
          <w:szCs w:val="21"/>
        </w:rPr>
        <w:t>Transfers</w:t>
      </w:r>
    </w:p>
    <w:p w:rsidR="00533C9A" w:rsidRPr="00AB54BB" w:rsidRDefault="00533C9A" w:rsidP="00533C9A">
      <w:pPr>
        <w:rPr>
          <w:rFonts w:ascii="Verdana" w:hAnsi="Verdana" w:cs="Arial"/>
          <w:sz w:val="21"/>
          <w:szCs w:val="21"/>
        </w:rPr>
      </w:pPr>
      <w:r w:rsidRPr="00AB54BB">
        <w:rPr>
          <w:rFonts w:ascii="Verdana" w:hAnsi="Verdana" w:cs="Arial"/>
          <w:b/>
          <w:sz w:val="21"/>
          <w:szCs w:val="21"/>
        </w:rPr>
        <w:tab/>
      </w:r>
      <w:r w:rsidRPr="00AB54BB">
        <w:rPr>
          <w:rFonts w:ascii="Verdana" w:hAnsi="Verdana" w:cs="Arial"/>
          <w:sz w:val="21"/>
          <w:szCs w:val="21"/>
        </w:rPr>
        <w:t>From Reserve Acc</w:t>
      </w:r>
      <w:r w:rsidR="00AB54BB">
        <w:rPr>
          <w:rFonts w:ascii="Verdana" w:hAnsi="Verdana" w:cs="Arial"/>
          <w:sz w:val="21"/>
          <w:szCs w:val="21"/>
        </w:rPr>
        <w:t>ount to Current Account</w:t>
      </w:r>
      <w:r w:rsidR="00AB54BB">
        <w:rPr>
          <w:rFonts w:ascii="Verdana" w:hAnsi="Verdana" w:cs="Arial"/>
          <w:sz w:val="21"/>
          <w:szCs w:val="21"/>
        </w:rPr>
        <w:tab/>
      </w:r>
      <w:r w:rsidR="00AB54BB">
        <w:rPr>
          <w:rFonts w:ascii="Verdana" w:hAnsi="Verdana" w:cs="Arial"/>
          <w:sz w:val="21"/>
          <w:szCs w:val="21"/>
        </w:rPr>
        <w:tab/>
      </w:r>
      <w:r w:rsidR="00AB54BB">
        <w:rPr>
          <w:rFonts w:ascii="Verdana" w:hAnsi="Verdana" w:cs="Arial"/>
          <w:sz w:val="21"/>
          <w:szCs w:val="21"/>
        </w:rPr>
        <w:tab/>
      </w:r>
      <w:r w:rsidR="00AB54BB">
        <w:rPr>
          <w:rFonts w:ascii="Verdana" w:hAnsi="Verdana" w:cs="Arial"/>
          <w:sz w:val="21"/>
          <w:szCs w:val="21"/>
        </w:rPr>
        <w:tab/>
      </w:r>
      <w:r w:rsidR="00AB54BB">
        <w:rPr>
          <w:rFonts w:ascii="Verdana" w:hAnsi="Verdana" w:cs="Arial"/>
          <w:sz w:val="21"/>
          <w:szCs w:val="21"/>
        </w:rPr>
        <w:tab/>
        <w:t xml:space="preserve">        </w:t>
      </w:r>
      <w:r w:rsidRPr="00AB54BB">
        <w:rPr>
          <w:rFonts w:ascii="Verdana" w:hAnsi="Verdana" w:cs="Arial"/>
          <w:sz w:val="21"/>
          <w:szCs w:val="21"/>
        </w:rPr>
        <w:t xml:space="preserve"> £1000.00</w:t>
      </w:r>
    </w:p>
    <w:p w:rsidR="00533C9A" w:rsidRPr="00AB54BB" w:rsidRDefault="00533C9A" w:rsidP="00533C9A">
      <w:pPr>
        <w:rPr>
          <w:rFonts w:ascii="Verdana" w:hAnsi="Verdana" w:cs="Arial"/>
          <w:sz w:val="21"/>
          <w:szCs w:val="21"/>
        </w:rPr>
      </w:pPr>
      <w:r w:rsidRPr="00AB54BB">
        <w:rPr>
          <w:rFonts w:ascii="Verdana" w:hAnsi="Verdana" w:cs="Arial"/>
          <w:b/>
          <w:sz w:val="21"/>
          <w:szCs w:val="21"/>
        </w:rPr>
        <w:t xml:space="preserve">      </w:t>
      </w:r>
      <w:r w:rsidRPr="00AB54BB">
        <w:rPr>
          <w:rFonts w:ascii="Verdana" w:hAnsi="Verdana" w:cs="Arial"/>
          <w:b/>
          <w:sz w:val="21"/>
          <w:szCs w:val="21"/>
        </w:rPr>
        <w:tab/>
        <w:t>Payment(s) to be made requiring approval:</w:t>
      </w:r>
      <w:r w:rsidRPr="00AB54BB">
        <w:rPr>
          <w:rFonts w:ascii="Verdana" w:hAnsi="Verdana" w:cs="Arial"/>
          <w:sz w:val="21"/>
          <w:szCs w:val="21"/>
        </w:rPr>
        <w:t xml:space="preserve">         </w:t>
      </w:r>
    </w:p>
    <w:p w:rsidR="00533C9A" w:rsidRPr="00AB54BB" w:rsidRDefault="00533C9A" w:rsidP="00533C9A">
      <w:pPr>
        <w:rPr>
          <w:rFonts w:ascii="Verdana" w:hAnsi="Verdana" w:cs="Arial"/>
          <w:sz w:val="21"/>
          <w:szCs w:val="21"/>
        </w:rPr>
      </w:pPr>
      <w:r w:rsidRPr="00AB54BB">
        <w:rPr>
          <w:rFonts w:ascii="Verdana" w:hAnsi="Verdana" w:cs="Arial"/>
          <w:sz w:val="21"/>
          <w:szCs w:val="21"/>
        </w:rPr>
        <w:tab/>
        <w:t xml:space="preserve">On-line banking – Shelley Signs Ltd </w:t>
      </w:r>
      <w:r w:rsidR="00382173">
        <w:rPr>
          <w:rFonts w:ascii="Verdana" w:hAnsi="Verdana" w:cs="Arial"/>
          <w:sz w:val="21"/>
          <w:szCs w:val="21"/>
        </w:rPr>
        <w:t>– Village Information Board</w:t>
      </w:r>
      <w:r w:rsidR="00382173">
        <w:rPr>
          <w:rFonts w:ascii="Verdana" w:hAnsi="Verdana" w:cs="Arial"/>
          <w:sz w:val="21"/>
          <w:szCs w:val="21"/>
        </w:rPr>
        <w:tab/>
      </w:r>
      <w:r w:rsidR="00382173">
        <w:rPr>
          <w:rFonts w:ascii="Verdana" w:hAnsi="Verdana" w:cs="Arial"/>
          <w:sz w:val="21"/>
          <w:szCs w:val="21"/>
        </w:rPr>
        <w:tab/>
        <w:t xml:space="preserve">         </w:t>
      </w:r>
      <w:r w:rsidRPr="00AB54BB">
        <w:rPr>
          <w:rFonts w:ascii="Verdana" w:hAnsi="Verdana" w:cs="Arial"/>
          <w:sz w:val="21"/>
          <w:szCs w:val="21"/>
        </w:rPr>
        <w:t>£1452.00</w:t>
      </w:r>
    </w:p>
    <w:p w:rsidR="00533C9A" w:rsidRPr="00AB54BB" w:rsidRDefault="00533C9A" w:rsidP="00533C9A">
      <w:pPr>
        <w:rPr>
          <w:rFonts w:ascii="Verdana" w:hAnsi="Verdana" w:cs="Arial"/>
          <w:sz w:val="21"/>
          <w:szCs w:val="21"/>
        </w:rPr>
      </w:pPr>
      <w:r w:rsidRPr="00AB54BB">
        <w:rPr>
          <w:rFonts w:ascii="Verdana" w:hAnsi="Verdana" w:cs="Arial"/>
          <w:sz w:val="21"/>
          <w:szCs w:val="21"/>
        </w:rPr>
        <w:tab/>
        <w:t xml:space="preserve">Proposed by </w:t>
      </w:r>
      <w:proofErr w:type="spellStart"/>
      <w:r w:rsidRPr="00AB54BB">
        <w:rPr>
          <w:rFonts w:ascii="Verdana" w:hAnsi="Verdana" w:cs="Arial"/>
          <w:sz w:val="21"/>
          <w:szCs w:val="21"/>
        </w:rPr>
        <w:t>Cllr.Haylock</w:t>
      </w:r>
      <w:proofErr w:type="spellEnd"/>
      <w:r w:rsidRPr="00AB54BB">
        <w:rPr>
          <w:rFonts w:ascii="Verdana" w:hAnsi="Verdana" w:cs="Arial"/>
          <w:sz w:val="21"/>
          <w:szCs w:val="21"/>
        </w:rPr>
        <w:t xml:space="preserve">, seconded </w:t>
      </w:r>
      <w:proofErr w:type="spellStart"/>
      <w:r w:rsidRPr="00AB54BB">
        <w:rPr>
          <w:rFonts w:ascii="Verdana" w:hAnsi="Verdana" w:cs="Arial"/>
          <w:sz w:val="21"/>
          <w:szCs w:val="21"/>
        </w:rPr>
        <w:t>Cllr.Newton</w:t>
      </w:r>
      <w:proofErr w:type="spellEnd"/>
      <w:r w:rsidRPr="00AB54BB">
        <w:rPr>
          <w:rFonts w:ascii="Verdana" w:hAnsi="Verdana" w:cs="Arial"/>
          <w:sz w:val="21"/>
          <w:szCs w:val="21"/>
        </w:rPr>
        <w:t>. Vote in favour Unanimous</w:t>
      </w:r>
      <w:r w:rsidRPr="00AB54BB">
        <w:rPr>
          <w:rFonts w:ascii="Verdana" w:hAnsi="Verdana" w:cs="Arial"/>
          <w:sz w:val="21"/>
          <w:szCs w:val="21"/>
        </w:rPr>
        <w:tab/>
      </w:r>
    </w:p>
    <w:p w:rsidR="00533C9A" w:rsidRPr="00AB54BB" w:rsidRDefault="00533C9A" w:rsidP="00533C9A">
      <w:pPr>
        <w:rPr>
          <w:rFonts w:ascii="Verdana" w:hAnsi="Verdana" w:cs="Arial"/>
          <w:sz w:val="21"/>
          <w:szCs w:val="21"/>
        </w:rPr>
      </w:pPr>
      <w:r w:rsidRPr="00AB54BB">
        <w:rPr>
          <w:rFonts w:ascii="Verdana" w:hAnsi="Verdana" w:cs="Arial"/>
          <w:sz w:val="21"/>
          <w:szCs w:val="21"/>
        </w:rPr>
        <w:tab/>
        <w:t xml:space="preserve">Cheque – Information Commissioner – Data Protection License Renewal              </w:t>
      </w:r>
      <w:r w:rsidR="00382173">
        <w:rPr>
          <w:rFonts w:ascii="Verdana" w:hAnsi="Verdana" w:cs="Arial"/>
          <w:sz w:val="21"/>
          <w:szCs w:val="21"/>
        </w:rPr>
        <w:tab/>
        <w:t xml:space="preserve">   </w:t>
      </w:r>
      <w:r w:rsidRPr="00AB54BB">
        <w:rPr>
          <w:rFonts w:ascii="Verdana" w:hAnsi="Verdana" w:cs="Arial"/>
          <w:sz w:val="21"/>
          <w:szCs w:val="21"/>
        </w:rPr>
        <w:t xml:space="preserve">£35.00          </w:t>
      </w:r>
    </w:p>
    <w:p w:rsidR="00533C9A" w:rsidRPr="00AB54BB" w:rsidRDefault="00533C9A" w:rsidP="00533C9A">
      <w:pPr>
        <w:rPr>
          <w:rFonts w:ascii="Verdana" w:hAnsi="Verdana" w:cs="Arial"/>
          <w:sz w:val="21"/>
          <w:szCs w:val="21"/>
        </w:rPr>
      </w:pPr>
      <w:r w:rsidRPr="00AB54BB">
        <w:rPr>
          <w:rFonts w:ascii="Verdana" w:hAnsi="Verdana" w:cs="Arial"/>
          <w:sz w:val="21"/>
          <w:szCs w:val="21"/>
        </w:rPr>
        <w:t xml:space="preserve"> </w:t>
      </w:r>
      <w:r w:rsidRPr="00AB54BB">
        <w:rPr>
          <w:rFonts w:ascii="Verdana" w:hAnsi="Verdana" w:cs="Arial"/>
          <w:sz w:val="21"/>
          <w:szCs w:val="21"/>
        </w:rPr>
        <w:tab/>
        <w:t xml:space="preserve">Cheque – Trustees of Great Maplestead Village Hall Apr-Nov x 6 hall hires           </w:t>
      </w:r>
      <w:r w:rsidR="00382173">
        <w:rPr>
          <w:rFonts w:ascii="Verdana" w:hAnsi="Verdana" w:cs="Arial"/>
          <w:sz w:val="21"/>
          <w:szCs w:val="21"/>
        </w:rPr>
        <w:t xml:space="preserve">   </w:t>
      </w:r>
      <w:r w:rsidRPr="00AB54BB">
        <w:rPr>
          <w:rFonts w:ascii="Verdana" w:hAnsi="Verdana" w:cs="Arial"/>
          <w:sz w:val="21"/>
          <w:szCs w:val="21"/>
        </w:rPr>
        <w:t>£78.00</w:t>
      </w:r>
    </w:p>
    <w:p w:rsidR="00533C9A" w:rsidRPr="00AB54BB" w:rsidRDefault="00533C9A" w:rsidP="00533C9A">
      <w:pPr>
        <w:rPr>
          <w:rFonts w:ascii="Verdana" w:hAnsi="Verdana" w:cs="Arial"/>
          <w:sz w:val="21"/>
          <w:szCs w:val="21"/>
        </w:rPr>
      </w:pPr>
      <w:r w:rsidRPr="00AB54BB">
        <w:rPr>
          <w:rFonts w:ascii="Verdana" w:hAnsi="Verdana" w:cs="Arial"/>
          <w:b/>
          <w:sz w:val="21"/>
          <w:szCs w:val="21"/>
        </w:rPr>
        <w:tab/>
      </w:r>
      <w:r w:rsidRPr="00AB54BB">
        <w:rPr>
          <w:rFonts w:ascii="Verdana" w:hAnsi="Verdana" w:cs="Arial"/>
          <w:sz w:val="21"/>
          <w:szCs w:val="21"/>
        </w:rPr>
        <w:t xml:space="preserve">Both cheque payments proposed by </w:t>
      </w:r>
      <w:proofErr w:type="spellStart"/>
      <w:r w:rsidRPr="00AB54BB">
        <w:rPr>
          <w:rFonts w:ascii="Verdana" w:hAnsi="Verdana" w:cs="Arial"/>
          <w:sz w:val="21"/>
          <w:szCs w:val="21"/>
        </w:rPr>
        <w:t>Cllr.Newton</w:t>
      </w:r>
      <w:proofErr w:type="spellEnd"/>
      <w:r w:rsidRPr="00AB54BB">
        <w:rPr>
          <w:rFonts w:ascii="Verdana" w:hAnsi="Verdana" w:cs="Arial"/>
          <w:sz w:val="21"/>
          <w:szCs w:val="21"/>
        </w:rPr>
        <w:t xml:space="preserve">, seconded by </w:t>
      </w:r>
      <w:proofErr w:type="spellStart"/>
      <w:r w:rsidRPr="00AB54BB">
        <w:rPr>
          <w:rFonts w:ascii="Verdana" w:hAnsi="Verdana" w:cs="Arial"/>
          <w:sz w:val="21"/>
          <w:szCs w:val="21"/>
        </w:rPr>
        <w:t>Cllr.Haylock</w:t>
      </w:r>
      <w:proofErr w:type="spellEnd"/>
    </w:p>
    <w:p w:rsidR="00AB54BB" w:rsidRPr="00AB54BB" w:rsidRDefault="00AB54BB" w:rsidP="00533C9A">
      <w:pPr>
        <w:rPr>
          <w:rFonts w:ascii="Verdana" w:hAnsi="Verdana" w:cs="Verdana"/>
          <w:b/>
          <w:bCs/>
          <w:sz w:val="16"/>
          <w:szCs w:val="16"/>
        </w:rPr>
      </w:pPr>
    </w:p>
    <w:p w:rsidR="00533C9A" w:rsidRPr="00AB54BB" w:rsidRDefault="00AB54BB" w:rsidP="00533C9A">
      <w:pPr>
        <w:rPr>
          <w:rFonts w:ascii="Verdana" w:hAnsi="Verdana" w:cs="Verdana"/>
          <w:b/>
          <w:bCs/>
          <w:color w:val="002060"/>
          <w:sz w:val="21"/>
          <w:szCs w:val="21"/>
        </w:rPr>
      </w:pPr>
      <w:r w:rsidRPr="00AB54BB">
        <w:rPr>
          <w:rFonts w:ascii="Verdana" w:hAnsi="Verdana" w:cs="Verdana"/>
          <w:b/>
          <w:bCs/>
          <w:sz w:val="21"/>
          <w:szCs w:val="21"/>
        </w:rPr>
        <w:t xml:space="preserve">10. </w:t>
      </w:r>
      <w:r w:rsidRPr="00AB54BB">
        <w:rPr>
          <w:rFonts w:ascii="Verdana" w:hAnsi="Verdana" w:cs="Verdana"/>
          <w:b/>
          <w:bCs/>
          <w:sz w:val="21"/>
          <w:szCs w:val="21"/>
        </w:rPr>
        <w:tab/>
      </w:r>
      <w:r w:rsidR="00533C9A" w:rsidRPr="00AB54BB">
        <w:rPr>
          <w:rFonts w:ascii="Verdana" w:hAnsi="Verdana" w:cs="Verdana"/>
          <w:b/>
          <w:bCs/>
          <w:color w:val="002060"/>
          <w:sz w:val="21"/>
          <w:szCs w:val="21"/>
          <w:u w:val="single"/>
        </w:rPr>
        <w:t>Planning</w:t>
      </w:r>
    </w:p>
    <w:p w:rsidR="00533C9A" w:rsidRPr="00AB54BB" w:rsidRDefault="00533C9A" w:rsidP="00533C9A">
      <w:pPr>
        <w:tabs>
          <w:tab w:val="num" w:pos="709"/>
        </w:tabs>
        <w:ind w:left="709" w:hanging="709"/>
        <w:rPr>
          <w:rFonts w:ascii="Verdana" w:hAnsi="Verdana" w:cs="Verdana"/>
          <w:b/>
          <w:bCs/>
          <w:sz w:val="21"/>
          <w:szCs w:val="21"/>
        </w:rPr>
      </w:pPr>
      <w:r w:rsidRPr="00AB54BB">
        <w:rPr>
          <w:rFonts w:ascii="Verdana" w:hAnsi="Verdana" w:cs="Verdana"/>
          <w:sz w:val="21"/>
          <w:szCs w:val="21"/>
        </w:rPr>
        <w:t>10.1</w:t>
      </w:r>
      <w:r w:rsidRPr="00AB54BB">
        <w:rPr>
          <w:rFonts w:ascii="Verdana" w:hAnsi="Verdana" w:cs="Verdana"/>
          <w:sz w:val="21"/>
          <w:szCs w:val="21"/>
        </w:rPr>
        <w:tab/>
      </w:r>
      <w:r w:rsidRPr="00AB54BB">
        <w:rPr>
          <w:rFonts w:ascii="Verdana" w:hAnsi="Verdana" w:cs="Verdana"/>
          <w:b/>
          <w:bCs/>
          <w:sz w:val="21"/>
          <w:szCs w:val="21"/>
        </w:rPr>
        <w:t>Application Decisions</w:t>
      </w:r>
    </w:p>
    <w:p w:rsidR="00533C9A" w:rsidRPr="00AB54BB" w:rsidRDefault="00533C9A" w:rsidP="00533C9A">
      <w:pPr>
        <w:tabs>
          <w:tab w:val="num" w:pos="709"/>
        </w:tabs>
        <w:ind w:left="709" w:hanging="709"/>
        <w:rPr>
          <w:rFonts w:ascii="Verdana" w:hAnsi="Verdana" w:cs="Verdana"/>
          <w:sz w:val="21"/>
          <w:szCs w:val="21"/>
        </w:rPr>
      </w:pPr>
      <w:r w:rsidRPr="00AB54BB">
        <w:rPr>
          <w:rFonts w:ascii="Verdana" w:hAnsi="Verdana" w:cs="Verdana"/>
          <w:bCs/>
          <w:i/>
          <w:sz w:val="21"/>
          <w:szCs w:val="21"/>
        </w:rPr>
        <w:tab/>
      </w:r>
      <w:bookmarkStart w:id="0" w:name="_Hlk495936425"/>
      <w:r w:rsidRPr="00AB54BB">
        <w:rPr>
          <w:rFonts w:ascii="Verdana" w:hAnsi="Verdana" w:cs="Verdana"/>
          <w:bCs/>
          <w:i/>
          <w:sz w:val="21"/>
          <w:szCs w:val="21"/>
        </w:rPr>
        <w:t xml:space="preserve">17/00314/TPO St Giles School, Church Street – </w:t>
      </w:r>
      <w:bookmarkEnd w:id="0"/>
      <w:r w:rsidRPr="00AB54BB">
        <w:rPr>
          <w:rFonts w:ascii="Verdana" w:hAnsi="Verdana" w:cs="Verdana"/>
          <w:bCs/>
          <w:i/>
          <w:sz w:val="21"/>
          <w:szCs w:val="21"/>
        </w:rPr>
        <w:t xml:space="preserve">Removal of all dead wood from 1 oak and reduce by approx. 1 metre of selected branches overhanging neighbouring property. </w:t>
      </w:r>
      <w:r w:rsidRPr="00AB54BB">
        <w:rPr>
          <w:rFonts w:ascii="Verdana" w:hAnsi="Verdana" w:cs="Verdana"/>
          <w:bCs/>
          <w:sz w:val="21"/>
          <w:szCs w:val="21"/>
        </w:rPr>
        <w:t>Approved 19/10/17.</w:t>
      </w:r>
    </w:p>
    <w:p w:rsidR="00533C9A" w:rsidRPr="00AB54BB" w:rsidRDefault="00533C9A" w:rsidP="00533C9A">
      <w:pPr>
        <w:tabs>
          <w:tab w:val="num" w:pos="709"/>
        </w:tabs>
        <w:ind w:left="709" w:hanging="709"/>
        <w:rPr>
          <w:rFonts w:ascii="Verdana" w:hAnsi="Verdana" w:cs="Verdana"/>
          <w:b/>
          <w:bCs/>
          <w:sz w:val="21"/>
          <w:szCs w:val="21"/>
        </w:rPr>
      </w:pPr>
      <w:r w:rsidRPr="00AB54BB">
        <w:rPr>
          <w:rFonts w:ascii="Verdana" w:hAnsi="Verdana" w:cs="Verdana"/>
          <w:sz w:val="21"/>
          <w:szCs w:val="21"/>
        </w:rPr>
        <w:t>10.2</w:t>
      </w:r>
      <w:r w:rsidRPr="00AB54BB">
        <w:rPr>
          <w:rFonts w:ascii="Verdana" w:hAnsi="Verdana" w:cs="Verdana"/>
          <w:b/>
          <w:bCs/>
          <w:sz w:val="21"/>
          <w:szCs w:val="21"/>
        </w:rPr>
        <w:tab/>
        <w:t>Applications Received</w:t>
      </w:r>
    </w:p>
    <w:p w:rsidR="00533C9A" w:rsidRPr="00AB54BB" w:rsidRDefault="00533C9A" w:rsidP="00533C9A">
      <w:pPr>
        <w:tabs>
          <w:tab w:val="num" w:pos="709"/>
        </w:tabs>
        <w:ind w:left="709" w:hanging="709"/>
        <w:rPr>
          <w:rFonts w:ascii="Verdana" w:hAnsi="Verdana" w:cs="Verdana"/>
          <w:bCs/>
          <w:sz w:val="21"/>
          <w:szCs w:val="21"/>
        </w:rPr>
      </w:pPr>
      <w:r w:rsidRPr="00AB54BB">
        <w:rPr>
          <w:rFonts w:ascii="Verdana" w:hAnsi="Verdana" w:cs="Verdana"/>
          <w:b/>
          <w:bCs/>
          <w:sz w:val="21"/>
          <w:szCs w:val="21"/>
        </w:rPr>
        <w:tab/>
      </w:r>
      <w:r w:rsidRPr="00AB54BB">
        <w:rPr>
          <w:rFonts w:ascii="Verdana" w:hAnsi="Verdana" w:cs="Verdana"/>
          <w:bCs/>
          <w:sz w:val="21"/>
          <w:szCs w:val="21"/>
        </w:rPr>
        <w:t>None</w:t>
      </w:r>
    </w:p>
    <w:p w:rsidR="00533C9A" w:rsidRPr="00AB54BB" w:rsidRDefault="00533C9A" w:rsidP="00533C9A">
      <w:pPr>
        <w:tabs>
          <w:tab w:val="num" w:pos="709"/>
        </w:tabs>
        <w:ind w:left="709" w:hanging="709"/>
        <w:rPr>
          <w:rFonts w:ascii="Verdana" w:hAnsi="Verdana" w:cs="Verdana"/>
          <w:bCs/>
          <w:i/>
          <w:sz w:val="16"/>
          <w:szCs w:val="16"/>
        </w:rPr>
      </w:pPr>
      <w:r w:rsidRPr="00AB54BB">
        <w:rPr>
          <w:rFonts w:ascii="Verdana" w:hAnsi="Verdana" w:cs="Verdana"/>
          <w:b/>
          <w:bCs/>
          <w:sz w:val="16"/>
          <w:szCs w:val="16"/>
        </w:rPr>
        <w:tab/>
      </w:r>
    </w:p>
    <w:p w:rsidR="00533C9A" w:rsidRPr="00AB54BB" w:rsidRDefault="00533C9A" w:rsidP="00533C9A">
      <w:pPr>
        <w:rPr>
          <w:rFonts w:ascii="Verdana" w:hAnsi="Verdana" w:cs="Verdana"/>
          <w:sz w:val="21"/>
          <w:szCs w:val="21"/>
        </w:rPr>
      </w:pPr>
      <w:r w:rsidRPr="00AB54BB">
        <w:rPr>
          <w:rFonts w:ascii="Verdana" w:hAnsi="Verdana" w:cs="Verdana"/>
          <w:b/>
          <w:bCs/>
          <w:sz w:val="21"/>
          <w:szCs w:val="21"/>
        </w:rPr>
        <w:t>11.</w:t>
      </w:r>
      <w:r w:rsidRPr="00AB54BB">
        <w:rPr>
          <w:rFonts w:ascii="Verdana" w:hAnsi="Verdana" w:cs="Verdana"/>
          <w:b/>
          <w:bCs/>
          <w:color w:val="002060"/>
          <w:sz w:val="21"/>
          <w:szCs w:val="21"/>
        </w:rPr>
        <w:tab/>
      </w:r>
      <w:r w:rsidRPr="00AB54BB">
        <w:rPr>
          <w:rFonts w:ascii="Verdana" w:hAnsi="Verdana" w:cs="Verdana"/>
          <w:b/>
          <w:bCs/>
          <w:color w:val="002060"/>
          <w:sz w:val="21"/>
          <w:szCs w:val="21"/>
          <w:u w:val="single"/>
        </w:rPr>
        <w:t>Correspondence</w:t>
      </w:r>
      <w:r w:rsidRPr="00AB54BB">
        <w:rPr>
          <w:rFonts w:ascii="Verdana" w:hAnsi="Verdana" w:cs="Verdana"/>
          <w:b/>
          <w:bCs/>
          <w:sz w:val="21"/>
          <w:szCs w:val="21"/>
        </w:rPr>
        <w:t xml:space="preserve"> – </w:t>
      </w:r>
      <w:r w:rsidRPr="00AB54BB">
        <w:rPr>
          <w:rFonts w:ascii="Verdana" w:hAnsi="Verdana" w:cs="Verdana"/>
          <w:b/>
          <w:bCs/>
          <w:i/>
          <w:iCs/>
          <w:sz w:val="21"/>
          <w:szCs w:val="21"/>
        </w:rPr>
        <w:t>For notification</w:t>
      </w:r>
      <w:r w:rsidRPr="00AB54BB">
        <w:rPr>
          <w:rFonts w:ascii="Verdana" w:hAnsi="Verdana" w:cs="Verdana"/>
          <w:sz w:val="21"/>
          <w:szCs w:val="21"/>
        </w:rPr>
        <w:tab/>
      </w:r>
    </w:p>
    <w:p w:rsidR="00533C9A" w:rsidRPr="00AB54BB" w:rsidRDefault="00533C9A" w:rsidP="00533C9A">
      <w:pPr>
        <w:ind w:left="720"/>
        <w:rPr>
          <w:rFonts w:ascii="Verdana" w:hAnsi="Verdana" w:cs="Verdana"/>
          <w:sz w:val="21"/>
          <w:szCs w:val="21"/>
        </w:rPr>
      </w:pPr>
      <w:r w:rsidRPr="00AB54BB">
        <w:rPr>
          <w:rFonts w:ascii="Verdana" w:hAnsi="Verdana" w:cs="Verdana"/>
          <w:b/>
          <w:sz w:val="21"/>
          <w:szCs w:val="21"/>
        </w:rPr>
        <w:t xml:space="preserve">St Giles </w:t>
      </w:r>
      <w:proofErr w:type="spellStart"/>
      <w:r w:rsidRPr="00AB54BB">
        <w:rPr>
          <w:rFonts w:ascii="Verdana" w:hAnsi="Verdana" w:cs="Verdana"/>
          <w:b/>
          <w:sz w:val="21"/>
          <w:szCs w:val="21"/>
        </w:rPr>
        <w:t>CofE</w:t>
      </w:r>
      <w:proofErr w:type="spellEnd"/>
      <w:r w:rsidRPr="00AB54BB">
        <w:rPr>
          <w:rFonts w:ascii="Verdana" w:hAnsi="Verdana" w:cs="Verdana"/>
          <w:b/>
          <w:sz w:val="21"/>
          <w:szCs w:val="21"/>
        </w:rPr>
        <w:t xml:space="preserve"> School – </w:t>
      </w:r>
      <w:r w:rsidRPr="00AB54BB">
        <w:rPr>
          <w:rFonts w:ascii="Verdana" w:hAnsi="Verdana" w:cs="Verdana"/>
          <w:sz w:val="21"/>
          <w:szCs w:val="21"/>
        </w:rPr>
        <w:t xml:space="preserve">Notification regarding burning of building waste at </w:t>
      </w:r>
      <w:proofErr w:type="spellStart"/>
      <w:r w:rsidRPr="00AB54BB">
        <w:rPr>
          <w:rFonts w:ascii="Verdana" w:hAnsi="Verdana" w:cs="Verdana"/>
          <w:sz w:val="21"/>
          <w:szCs w:val="21"/>
        </w:rPr>
        <w:t>Highview</w:t>
      </w:r>
      <w:proofErr w:type="spellEnd"/>
      <w:r w:rsidRPr="00AB54BB">
        <w:rPr>
          <w:rFonts w:ascii="Verdana" w:hAnsi="Verdana" w:cs="Verdana"/>
          <w:sz w:val="21"/>
          <w:szCs w:val="21"/>
        </w:rPr>
        <w:t xml:space="preserve"> development site, reported by school to BDC Environmental Health Officer. The Clerk </w:t>
      </w:r>
      <w:r w:rsidR="003B6193" w:rsidRPr="00AB54BB">
        <w:rPr>
          <w:rFonts w:ascii="Verdana" w:hAnsi="Verdana" w:cs="Verdana"/>
          <w:sz w:val="21"/>
          <w:szCs w:val="21"/>
        </w:rPr>
        <w:t>not</w:t>
      </w:r>
      <w:r w:rsidRPr="00AB54BB">
        <w:rPr>
          <w:rFonts w:ascii="Verdana" w:hAnsi="Verdana" w:cs="Verdana"/>
          <w:sz w:val="21"/>
          <w:szCs w:val="21"/>
        </w:rPr>
        <w:t>ed a further letter had been received</w:t>
      </w:r>
      <w:r w:rsidR="003B6193" w:rsidRPr="00AB54BB">
        <w:rPr>
          <w:rFonts w:ascii="Verdana" w:hAnsi="Verdana" w:cs="Verdana"/>
          <w:sz w:val="21"/>
          <w:szCs w:val="21"/>
        </w:rPr>
        <w:t>,</w:t>
      </w:r>
      <w:r w:rsidRPr="00AB54BB">
        <w:rPr>
          <w:rFonts w:ascii="Verdana" w:hAnsi="Verdana" w:cs="Verdana"/>
          <w:sz w:val="21"/>
          <w:szCs w:val="21"/>
        </w:rPr>
        <w:t xml:space="preserve"> following publication of the agenda</w:t>
      </w:r>
      <w:r w:rsidR="003B6193" w:rsidRPr="00AB54BB">
        <w:rPr>
          <w:rFonts w:ascii="Verdana" w:hAnsi="Verdana" w:cs="Verdana"/>
          <w:sz w:val="21"/>
          <w:szCs w:val="21"/>
        </w:rPr>
        <w:t>, from C &amp; K Contracts Ltd apologising for a fire from the clearance of hedging/shrubs on the boundary at April Cottage on 13</w:t>
      </w:r>
      <w:r w:rsidR="003B6193" w:rsidRPr="00AB54BB">
        <w:rPr>
          <w:rFonts w:ascii="Verdana" w:hAnsi="Verdana" w:cs="Verdana"/>
          <w:sz w:val="21"/>
          <w:szCs w:val="21"/>
          <w:vertAlign w:val="superscript"/>
        </w:rPr>
        <w:t>th</w:t>
      </w:r>
      <w:r w:rsidR="003B6193" w:rsidRPr="00AB54BB">
        <w:rPr>
          <w:rFonts w:ascii="Verdana" w:hAnsi="Verdana" w:cs="Verdana"/>
          <w:sz w:val="21"/>
          <w:szCs w:val="21"/>
        </w:rPr>
        <w:t xml:space="preserve"> November. </w:t>
      </w:r>
    </w:p>
    <w:p w:rsidR="00533C9A" w:rsidRPr="00AB54BB" w:rsidRDefault="00533C9A" w:rsidP="00533C9A">
      <w:pPr>
        <w:ind w:left="720"/>
        <w:rPr>
          <w:rFonts w:ascii="Verdana" w:hAnsi="Verdana" w:cs="Verdana"/>
          <w:sz w:val="21"/>
          <w:szCs w:val="21"/>
        </w:rPr>
      </w:pPr>
      <w:r w:rsidRPr="00AB54BB">
        <w:rPr>
          <w:rFonts w:ascii="Verdana" w:hAnsi="Verdana" w:cs="Verdana"/>
          <w:b/>
          <w:sz w:val="21"/>
          <w:szCs w:val="21"/>
        </w:rPr>
        <w:t>Data Protection Bill</w:t>
      </w:r>
      <w:r w:rsidRPr="00AB54BB">
        <w:rPr>
          <w:rFonts w:ascii="Verdana" w:hAnsi="Verdana" w:cs="Verdana"/>
          <w:sz w:val="21"/>
          <w:szCs w:val="21"/>
        </w:rPr>
        <w:t>- Latest update from NALC on GDPR and impact on parish councils, clarity on effect on small councils still required.</w:t>
      </w:r>
    </w:p>
    <w:p w:rsidR="003B6193" w:rsidRPr="00AB54BB" w:rsidRDefault="003B6193" w:rsidP="00533C9A">
      <w:pPr>
        <w:ind w:left="720"/>
        <w:rPr>
          <w:rFonts w:ascii="Verdana" w:hAnsi="Verdana" w:cs="Verdana"/>
          <w:sz w:val="21"/>
          <w:szCs w:val="21"/>
        </w:rPr>
      </w:pPr>
      <w:r w:rsidRPr="00AB54BB">
        <w:rPr>
          <w:rFonts w:ascii="Verdana" w:hAnsi="Verdana" w:cs="Verdana"/>
          <w:b/>
          <w:sz w:val="21"/>
          <w:szCs w:val="21"/>
        </w:rPr>
        <w:t xml:space="preserve">Parishioner Correspondence Regarding Salt Bin in Church Street – </w:t>
      </w:r>
      <w:r w:rsidRPr="00AB54BB">
        <w:rPr>
          <w:rFonts w:ascii="Verdana" w:hAnsi="Verdana" w:cs="Verdana"/>
          <w:sz w:val="21"/>
          <w:szCs w:val="21"/>
        </w:rPr>
        <w:t xml:space="preserve">Communication received following publication of agenda, concerns raised regarding access to the salt bin in Church Street outside of the development known as Buttercups. </w:t>
      </w:r>
      <w:proofErr w:type="spellStart"/>
      <w:r w:rsidRPr="00AB54BB">
        <w:rPr>
          <w:rFonts w:ascii="Verdana" w:hAnsi="Verdana" w:cs="Verdana"/>
          <w:sz w:val="21"/>
          <w:szCs w:val="21"/>
        </w:rPr>
        <w:t>Cllr.Elms</w:t>
      </w:r>
      <w:proofErr w:type="spellEnd"/>
      <w:r w:rsidRPr="00AB54BB">
        <w:rPr>
          <w:rFonts w:ascii="Verdana" w:hAnsi="Verdana" w:cs="Verdana"/>
          <w:sz w:val="21"/>
          <w:szCs w:val="21"/>
        </w:rPr>
        <w:t xml:space="preserve"> has spoken to developers to ensure the bin can be accessed.</w:t>
      </w:r>
    </w:p>
    <w:p w:rsidR="003B6193" w:rsidRDefault="003B6193" w:rsidP="00533C9A">
      <w:pPr>
        <w:ind w:left="720"/>
        <w:rPr>
          <w:rFonts w:ascii="Verdana" w:hAnsi="Verdana" w:cs="Verdana"/>
          <w:sz w:val="22"/>
          <w:szCs w:val="22"/>
        </w:rPr>
      </w:pPr>
      <w:r w:rsidRPr="00AB54BB">
        <w:rPr>
          <w:rFonts w:ascii="Verdana" w:hAnsi="Verdana" w:cs="Verdana"/>
          <w:b/>
          <w:sz w:val="21"/>
          <w:szCs w:val="21"/>
        </w:rPr>
        <w:t>Parishioner Correspondence Regarding Skip Waste in Church Street-</w:t>
      </w:r>
      <w:r w:rsidRPr="00AB54BB">
        <w:rPr>
          <w:rFonts w:ascii="Verdana" w:hAnsi="Verdana" w:cs="Verdana"/>
          <w:sz w:val="21"/>
          <w:szCs w:val="21"/>
        </w:rPr>
        <w:t xml:space="preserve"> </w:t>
      </w:r>
      <w:r w:rsidR="00D81D5F" w:rsidRPr="00AB54BB">
        <w:rPr>
          <w:rFonts w:ascii="Verdana" w:hAnsi="Verdana" w:cs="Verdana"/>
          <w:sz w:val="21"/>
          <w:szCs w:val="21"/>
        </w:rPr>
        <w:t>Communication received following publication of agenda.</w:t>
      </w:r>
      <w:r w:rsidR="00172C9E">
        <w:rPr>
          <w:rFonts w:ascii="Verdana" w:hAnsi="Verdana" w:cs="Verdana"/>
          <w:sz w:val="21"/>
          <w:szCs w:val="21"/>
        </w:rPr>
        <w:t xml:space="preserve"> </w:t>
      </w:r>
      <w:r w:rsidRPr="00AB54BB">
        <w:rPr>
          <w:rFonts w:ascii="Verdana" w:hAnsi="Verdana" w:cs="Verdana"/>
          <w:sz w:val="21"/>
          <w:szCs w:val="21"/>
        </w:rPr>
        <w:t>Reported waste spilling into the street from the skip outside the development at Buttercups. Problem caused by recent strong winds</w:t>
      </w:r>
      <w:r w:rsidR="00D81D5F" w:rsidRPr="00AB54BB">
        <w:rPr>
          <w:rFonts w:ascii="Verdana" w:hAnsi="Verdana" w:cs="Verdana"/>
          <w:sz w:val="21"/>
          <w:szCs w:val="21"/>
        </w:rPr>
        <w:t xml:space="preserve">. </w:t>
      </w:r>
      <w:proofErr w:type="spellStart"/>
      <w:r w:rsidR="00D81D5F" w:rsidRPr="00AB54BB">
        <w:rPr>
          <w:rFonts w:ascii="Verdana" w:hAnsi="Verdana" w:cs="Verdana"/>
          <w:sz w:val="21"/>
          <w:szCs w:val="21"/>
        </w:rPr>
        <w:t>Cllr.Elms</w:t>
      </w:r>
      <w:proofErr w:type="spellEnd"/>
      <w:r w:rsidR="00D81D5F" w:rsidRPr="00AB54BB">
        <w:rPr>
          <w:rFonts w:ascii="Verdana" w:hAnsi="Verdana" w:cs="Verdana"/>
          <w:sz w:val="21"/>
          <w:szCs w:val="21"/>
        </w:rPr>
        <w:t xml:space="preserve"> has spoken with developer and the waste has now been removed</w:t>
      </w:r>
    </w:p>
    <w:p w:rsidR="00C047A9" w:rsidRPr="00AB54BB" w:rsidRDefault="00C047A9" w:rsidP="00C047A9">
      <w:pPr>
        <w:ind w:left="720" w:hanging="720"/>
        <w:rPr>
          <w:rFonts w:ascii="Verdana" w:hAnsi="Verdana"/>
          <w:color w:val="2D2D2D"/>
          <w:sz w:val="16"/>
          <w:szCs w:val="16"/>
        </w:rPr>
      </w:pPr>
      <w:r w:rsidRPr="00AB54BB">
        <w:rPr>
          <w:rFonts w:ascii="Verdana" w:hAnsi="Verdana" w:cs="Verdana"/>
          <w:b/>
          <w:sz w:val="16"/>
          <w:szCs w:val="16"/>
        </w:rPr>
        <w:t xml:space="preserve"> </w:t>
      </w:r>
      <w:r w:rsidRPr="00AB54BB">
        <w:rPr>
          <w:rFonts w:ascii="Verdana" w:hAnsi="Verdana" w:cs="Verdana"/>
          <w:b/>
          <w:sz w:val="16"/>
          <w:szCs w:val="16"/>
        </w:rPr>
        <w:tab/>
      </w:r>
    </w:p>
    <w:p w:rsidR="00C047A9" w:rsidRPr="00AB54BB" w:rsidRDefault="00C047A9" w:rsidP="00C047A9">
      <w:pPr>
        <w:ind w:left="720" w:hanging="720"/>
        <w:rPr>
          <w:rFonts w:ascii="Verdana" w:hAnsi="Verdana" w:cs="Verdana"/>
          <w:color w:val="002060"/>
          <w:sz w:val="21"/>
          <w:szCs w:val="21"/>
        </w:rPr>
      </w:pPr>
      <w:r w:rsidRPr="00AB54BB">
        <w:rPr>
          <w:rFonts w:ascii="Verdana" w:hAnsi="Verdana" w:cs="Verdana"/>
          <w:b/>
          <w:bCs/>
          <w:sz w:val="21"/>
          <w:szCs w:val="21"/>
        </w:rPr>
        <w:t>12.</w:t>
      </w:r>
      <w:r w:rsidRPr="00AB54BB">
        <w:rPr>
          <w:rFonts w:ascii="Verdana" w:hAnsi="Verdana" w:cs="Verdana"/>
          <w:b/>
          <w:bCs/>
          <w:color w:val="002060"/>
          <w:sz w:val="21"/>
          <w:szCs w:val="21"/>
        </w:rPr>
        <w:tab/>
      </w:r>
      <w:r w:rsidRPr="00AB54BB">
        <w:rPr>
          <w:rFonts w:ascii="Verdana" w:hAnsi="Verdana" w:cs="Verdana"/>
          <w:b/>
          <w:bCs/>
          <w:color w:val="002060"/>
          <w:sz w:val="21"/>
          <w:szCs w:val="21"/>
          <w:u w:val="single"/>
        </w:rPr>
        <w:t>Content for E-newsletter</w:t>
      </w:r>
      <w:r w:rsidRPr="00AB54BB">
        <w:rPr>
          <w:rFonts w:ascii="Verdana" w:hAnsi="Verdana" w:cs="Verdana"/>
          <w:color w:val="002060"/>
          <w:sz w:val="21"/>
          <w:szCs w:val="21"/>
        </w:rPr>
        <w:t xml:space="preserve">  </w:t>
      </w:r>
    </w:p>
    <w:p w:rsidR="00A41A6F" w:rsidRPr="00AB54BB" w:rsidRDefault="00A41A6F" w:rsidP="00C047A9">
      <w:pPr>
        <w:ind w:left="720" w:hanging="720"/>
        <w:rPr>
          <w:rFonts w:ascii="Verdana" w:hAnsi="Verdana" w:cs="Verdana"/>
          <w:bCs/>
          <w:i/>
          <w:iCs/>
          <w:sz w:val="21"/>
          <w:szCs w:val="21"/>
        </w:rPr>
      </w:pPr>
      <w:r w:rsidRPr="00AB54BB">
        <w:rPr>
          <w:rFonts w:ascii="Verdana" w:hAnsi="Verdana" w:cs="Verdana"/>
          <w:b/>
          <w:bCs/>
          <w:sz w:val="21"/>
          <w:szCs w:val="21"/>
        </w:rPr>
        <w:tab/>
      </w:r>
      <w:r w:rsidR="003B6193" w:rsidRPr="00AB54BB">
        <w:rPr>
          <w:rFonts w:ascii="Verdana" w:hAnsi="Verdana" w:cs="Verdana"/>
          <w:bCs/>
          <w:sz w:val="21"/>
          <w:szCs w:val="21"/>
        </w:rPr>
        <w:t>Litter, Village Information Board</w:t>
      </w:r>
    </w:p>
    <w:p w:rsidR="00C047A9" w:rsidRPr="003E47C9" w:rsidRDefault="00C047A9" w:rsidP="00C047A9">
      <w:pPr>
        <w:tabs>
          <w:tab w:val="num" w:pos="709"/>
        </w:tabs>
        <w:ind w:left="709" w:hanging="709"/>
        <w:rPr>
          <w:rFonts w:ascii="Verdana" w:hAnsi="Verdana" w:cs="Verdana"/>
          <w:i/>
          <w:iCs/>
          <w:sz w:val="16"/>
          <w:szCs w:val="16"/>
        </w:rPr>
      </w:pPr>
    </w:p>
    <w:p w:rsidR="00C047A9" w:rsidRPr="00AB54BB" w:rsidRDefault="00C047A9" w:rsidP="00C047A9">
      <w:pPr>
        <w:tabs>
          <w:tab w:val="num" w:pos="709"/>
        </w:tabs>
        <w:ind w:left="709" w:hanging="709"/>
        <w:rPr>
          <w:rFonts w:ascii="Verdana" w:hAnsi="Verdana" w:cs="Verdana"/>
          <w:b/>
          <w:bCs/>
          <w:sz w:val="21"/>
          <w:szCs w:val="21"/>
        </w:rPr>
      </w:pPr>
      <w:r w:rsidRPr="00AB54BB">
        <w:rPr>
          <w:rFonts w:ascii="Verdana" w:hAnsi="Verdana" w:cs="Verdana"/>
          <w:b/>
          <w:bCs/>
          <w:sz w:val="21"/>
          <w:szCs w:val="21"/>
        </w:rPr>
        <w:t>13.</w:t>
      </w:r>
      <w:r w:rsidRPr="00AB54BB">
        <w:rPr>
          <w:rFonts w:ascii="Verdana" w:hAnsi="Verdana" w:cs="Verdana"/>
          <w:b/>
          <w:bCs/>
          <w:sz w:val="21"/>
          <w:szCs w:val="21"/>
        </w:rPr>
        <w:tab/>
      </w:r>
      <w:r w:rsidRPr="00AB54BB">
        <w:rPr>
          <w:rFonts w:ascii="Verdana" w:hAnsi="Verdana" w:cs="Verdana"/>
          <w:b/>
          <w:bCs/>
          <w:color w:val="002060"/>
          <w:sz w:val="21"/>
          <w:szCs w:val="21"/>
          <w:u w:val="single"/>
        </w:rPr>
        <w:t>Items for the Next Agenda</w:t>
      </w:r>
    </w:p>
    <w:p w:rsidR="00C047A9" w:rsidRPr="00AB54BB" w:rsidRDefault="00C047A9" w:rsidP="00C047A9">
      <w:pPr>
        <w:tabs>
          <w:tab w:val="num" w:pos="709"/>
        </w:tabs>
        <w:ind w:left="709" w:hanging="709"/>
        <w:rPr>
          <w:rFonts w:ascii="Verdana" w:hAnsi="Verdana" w:cs="Verdana"/>
          <w:sz w:val="21"/>
          <w:szCs w:val="21"/>
        </w:rPr>
      </w:pPr>
      <w:r w:rsidRPr="00AB54BB">
        <w:rPr>
          <w:rFonts w:ascii="Verdana" w:hAnsi="Verdana" w:cs="Verdana"/>
          <w:sz w:val="21"/>
          <w:szCs w:val="21"/>
        </w:rPr>
        <w:tab/>
      </w:r>
      <w:r w:rsidR="003B6193" w:rsidRPr="00AB54BB">
        <w:rPr>
          <w:rFonts w:ascii="Verdana" w:hAnsi="Verdana" w:cs="Verdana"/>
          <w:sz w:val="21"/>
          <w:szCs w:val="21"/>
        </w:rPr>
        <w:t>Precept</w:t>
      </w:r>
    </w:p>
    <w:p w:rsidR="003B6193" w:rsidRPr="003E47C9" w:rsidRDefault="003B6193" w:rsidP="00C047A9">
      <w:pPr>
        <w:tabs>
          <w:tab w:val="num" w:pos="709"/>
        </w:tabs>
        <w:ind w:left="709" w:hanging="709"/>
        <w:rPr>
          <w:rFonts w:ascii="Verdana" w:hAnsi="Verdana" w:cs="Verdana"/>
          <w:sz w:val="22"/>
          <w:szCs w:val="22"/>
        </w:rPr>
      </w:pPr>
      <w:r w:rsidRPr="00AB54BB">
        <w:rPr>
          <w:rFonts w:ascii="Verdana" w:hAnsi="Verdana" w:cs="Verdana"/>
          <w:sz w:val="21"/>
          <w:szCs w:val="21"/>
        </w:rPr>
        <w:tab/>
        <w:t>Annual Budget</w:t>
      </w:r>
    </w:p>
    <w:p w:rsidR="00C047A9" w:rsidRPr="003E47C9" w:rsidRDefault="00C047A9" w:rsidP="00C047A9">
      <w:pPr>
        <w:tabs>
          <w:tab w:val="num" w:pos="709"/>
        </w:tabs>
        <w:ind w:left="709" w:hanging="709"/>
        <w:rPr>
          <w:rFonts w:ascii="Verdana" w:hAnsi="Verdana" w:cs="Verdana"/>
          <w:b/>
          <w:bCs/>
          <w:sz w:val="16"/>
          <w:szCs w:val="16"/>
        </w:rPr>
      </w:pPr>
    </w:p>
    <w:p w:rsidR="00CA14B8" w:rsidRPr="00AB54BB" w:rsidRDefault="00C047A9" w:rsidP="00C047A9">
      <w:pPr>
        <w:tabs>
          <w:tab w:val="num" w:pos="709"/>
        </w:tabs>
        <w:ind w:left="709" w:hanging="709"/>
        <w:rPr>
          <w:rFonts w:ascii="Verdana" w:hAnsi="Verdana" w:cs="Verdana"/>
          <w:b/>
          <w:bCs/>
          <w:sz w:val="21"/>
          <w:szCs w:val="21"/>
        </w:rPr>
      </w:pPr>
      <w:r w:rsidRPr="00AB54BB">
        <w:rPr>
          <w:rFonts w:ascii="Verdana" w:hAnsi="Verdana" w:cs="Verdana"/>
          <w:b/>
          <w:bCs/>
          <w:sz w:val="21"/>
          <w:szCs w:val="21"/>
        </w:rPr>
        <w:t>14.</w:t>
      </w:r>
      <w:r w:rsidRPr="00AB54BB">
        <w:rPr>
          <w:rFonts w:ascii="Verdana" w:hAnsi="Verdana" w:cs="Verdana"/>
          <w:b/>
          <w:bCs/>
          <w:sz w:val="21"/>
          <w:szCs w:val="21"/>
        </w:rPr>
        <w:tab/>
      </w:r>
      <w:r w:rsidRPr="00AB54BB">
        <w:rPr>
          <w:rFonts w:ascii="Verdana" w:hAnsi="Verdana" w:cs="Verdana"/>
          <w:b/>
          <w:bCs/>
          <w:color w:val="002060"/>
          <w:sz w:val="21"/>
          <w:szCs w:val="21"/>
          <w:u w:val="single"/>
        </w:rPr>
        <w:t>Date of next meeting</w:t>
      </w:r>
      <w:r w:rsidRPr="00AB54BB">
        <w:rPr>
          <w:rFonts w:ascii="Verdana" w:hAnsi="Verdana" w:cs="Verdana"/>
          <w:color w:val="002060"/>
          <w:sz w:val="21"/>
          <w:szCs w:val="21"/>
        </w:rPr>
        <w:t xml:space="preserve">: </w:t>
      </w:r>
      <w:r w:rsidRPr="00AB54BB">
        <w:rPr>
          <w:rFonts w:ascii="Verdana" w:hAnsi="Verdana" w:cs="Verdana"/>
          <w:b/>
          <w:bCs/>
          <w:sz w:val="21"/>
          <w:szCs w:val="21"/>
        </w:rPr>
        <w:t xml:space="preserve"> </w:t>
      </w:r>
      <w:r w:rsidRPr="00AB54BB">
        <w:rPr>
          <w:rFonts w:ascii="Verdana" w:hAnsi="Verdana" w:cs="Verdana"/>
          <w:b/>
          <w:sz w:val="21"/>
          <w:szCs w:val="21"/>
        </w:rPr>
        <w:t>10</w:t>
      </w:r>
      <w:r w:rsidRPr="00AB54BB">
        <w:rPr>
          <w:rFonts w:ascii="Verdana" w:hAnsi="Verdana" w:cs="Verdana"/>
          <w:b/>
          <w:sz w:val="21"/>
          <w:szCs w:val="21"/>
          <w:vertAlign w:val="superscript"/>
        </w:rPr>
        <w:t>th</w:t>
      </w:r>
      <w:r w:rsidRPr="00AB54BB">
        <w:rPr>
          <w:rFonts w:ascii="Verdana" w:hAnsi="Verdana" w:cs="Verdana"/>
          <w:b/>
          <w:sz w:val="21"/>
          <w:szCs w:val="21"/>
        </w:rPr>
        <w:t xml:space="preserve"> January 201</w:t>
      </w:r>
      <w:r w:rsidR="00D256E7" w:rsidRPr="00AB54BB">
        <w:rPr>
          <w:rFonts w:ascii="Verdana" w:hAnsi="Verdana" w:cs="Verdana"/>
          <w:b/>
          <w:sz w:val="21"/>
          <w:szCs w:val="21"/>
        </w:rPr>
        <w:t>8</w:t>
      </w:r>
      <w:r w:rsidRPr="00AB54BB">
        <w:rPr>
          <w:rFonts w:ascii="Verdana" w:hAnsi="Verdana" w:cs="Verdana"/>
          <w:b/>
          <w:sz w:val="21"/>
          <w:szCs w:val="21"/>
        </w:rPr>
        <w:t xml:space="preserve"> at 7.30pm</w:t>
      </w:r>
      <w:r w:rsidR="00CA14B8" w:rsidRPr="00AB54BB">
        <w:rPr>
          <w:rFonts w:ascii="Verdana" w:hAnsi="Verdana" w:cs="Verdana"/>
          <w:b/>
          <w:sz w:val="21"/>
          <w:szCs w:val="21"/>
        </w:rPr>
        <w:tab/>
        <w:t xml:space="preserve"> </w:t>
      </w:r>
    </w:p>
    <w:p w:rsidR="00CA14B8" w:rsidRPr="00035AA6" w:rsidRDefault="00CA14B8" w:rsidP="00CA14B8">
      <w:pPr>
        <w:tabs>
          <w:tab w:val="num" w:pos="709"/>
        </w:tabs>
        <w:ind w:left="709" w:hanging="709"/>
        <w:rPr>
          <w:rFonts w:ascii="Verdana" w:hAnsi="Verdana" w:cs="Verdana"/>
          <w:noProof/>
          <w:sz w:val="16"/>
          <w:szCs w:val="16"/>
          <w:lang w:eastAsia="en-GB"/>
        </w:rPr>
      </w:pPr>
    </w:p>
    <w:p w:rsidR="00035AA6" w:rsidRDefault="00CA14B8" w:rsidP="00035AA6">
      <w:pPr>
        <w:tabs>
          <w:tab w:val="num" w:pos="709"/>
        </w:tabs>
        <w:ind w:left="709" w:hanging="709"/>
        <w:rPr>
          <w:rFonts w:ascii="Verdana" w:hAnsi="Verdana" w:cs="Verdana"/>
          <w:noProof/>
          <w:sz w:val="21"/>
          <w:szCs w:val="21"/>
          <w:lang w:eastAsia="en-GB"/>
        </w:rPr>
      </w:pPr>
      <w:r w:rsidRPr="003E47C9">
        <w:rPr>
          <w:rFonts w:ascii="Verdana" w:hAnsi="Verdana" w:cs="Verdana"/>
          <w:noProof/>
          <w:sz w:val="22"/>
          <w:szCs w:val="22"/>
          <w:lang w:eastAsia="en-GB"/>
        </w:rPr>
        <w:tab/>
      </w:r>
      <w:r w:rsidR="00566ABB">
        <w:rPr>
          <w:rFonts w:ascii="Verdana" w:hAnsi="Verdana" w:cs="Verdana"/>
          <w:noProof/>
          <w:sz w:val="21"/>
          <w:szCs w:val="21"/>
          <w:lang w:eastAsia="en-GB"/>
        </w:rPr>
        <w:t>Meeting Closed 8.</w:t>
      </w:r>
      <w:r w:rsidR="00533C9A">
        <w:rPr>
          <w:rFonts w:ascii="Verdana" w:hAnsi="Verdana" w:cs="Verdana"/>
          <w:noProof/>
          <w:sz w:val="21"/>
          <w:szCs w:val="21"/>
          <w:lang w:eastAsia="en-GB"/>
        </w:rPr>
        <w:t>10</w:t>
      </w:r>
      <w:r w:rsidR="00035AA6">
        <w:rPr>
          <w:rFonts w:ascii="Verdana" w:hAnsi="Verdana" w:cs="Verdana"/>
          <w:noProof/>
          <w:sz w:val="21"/>
          <w:szCs w:val="21"/>
          <w:lang w:eastAsia="en-GB"/>
        </w:rPr>
        <w:t>pm</w:t>
      </w:r>
    </w:p>
    <w:p w:rsidR="00035AA6" w:rsidRDefault="00035AA6" w:rsidP="00035AA6">
      <w:pPr>
        <w:tabs>
          <w:tab w:val="num" w:pos="709"/>
        </w:tabs>
        <w:rPr>
          <w:rFonts w:ascii="Verdana" w:hAnsi="Verdana" w:cs="Verdana"/>
          <w:noProof/>
          <w:sz w:val="21"/>
          <w:szCs w:val="21"/>
          <w:lang w:eastAsia="en-GB"/>
        </w:rPr>
      </w:pPr>
    </w:p>
    <w:p w:rsidR="00035AA6" w:rsidRDefault="00035AA6" w:rsidP="00035AA6">
      <w:pPr>
        <w:tabs>
          <w:tab w:val="num" w:pos="709"/>
        </w:tabs>
        <w:rPr>
          <w:rFonts w:ascii="Verdana" w:hAnsi="Verdana" w:cs="Verdana"/>
          <w:noProof/>
          <w:sz w:val="21"/>
          <w:szCs w:val="21"/>
          <w:lang w:eastAsia="en-GB"/>
        </w:rPr>
      </w:pPr>
      <w:r>
        <w:rPr>
          <w:rFonts w:ascii="Verdana" w:hAnsi="Verdana" w:cs="Verdana"/>
          <w:noProof/>
          <w:sz w:val="21"/>
          <w:szCs w:val="21"/>
          <w:lang w:eastAsia="en-GB"/>
        </w:rPr>
        <w:tab/>
      </w:r>
    </w:p>
    <w:p w:rsidR="0080449B" w:rsidRDefault="00035AA6" w:rsidP="00035AA6">
      <w:pPr>
        <w:tabs>
          <w:tab w:val="num" w:pos="709"/>
        </w:tabs>
        <w:rPr>
          <w:rFonts w:ascii="Verdana" w:hAnsi="Verdana"/>
          <w:b/>
          <w:sz w:val="21"/>
          <w:szCs w:val="21"/>
        </w:rPr>
      </w:pPr>
      <w:r>
        <w:rPr>
          <w:rFonts w:ascii="Verdana" w:hAnsi="Verdana" w:cs="Verdana"/>
          <w:noProof/>
          <w:sz w:val="21"/>
          <w:szCs w:val="21"/>
          <w:lang w:eastAsia="en-GB"/>
        </w:rPr>
        <w:tab/>
      </w:r>
      <w:r w:rsidR="00566ABB">
        <w:rPr>
          <w:rFonts w:ascii="Verdana" w:hAnsi="Verdana" w:cs="Verdana"/>
          <w:b/>
          <w:noProof/>
          <w:sz w:val="21"/>
          <w:szCs w:val="21"/>
          <w:lang w:eastAsia="en-GB"/>
        </w:rPr>
        <w:t>S</w:t>
      </w:r>
      <w:proofErr w:type="spellStart"/>
      <w:r w:rsidR="0080449B" w:rsidRPr="00D37AFD">
        <w:rPr>
          <w:rFonts w:ascii="Verdana" w:hAnsi="Verdana"/>
          <w:b/>
          <w:sz w:val="21"/>
          <w:szCs w:val="21"/>
        </w:rPr>
        <w:t>igned</w:t>
      </w:r>
      <w:proofErr w:type="spellEnd"/>
      <w:r w:rsidR="00430395">
        <w:rPr>
          <w:rFonts w:ascii="Verdana" w:hAnsi="Verdana"/>
          <w:b/>
          <w:sz w:val="21"/>
          <w:szCs w:val="21"/>
        </w:rPr>
        <w:t xml:space="preserve"> </w:t>
      </w:r>
      <w:r w:rsidR="00533C9A">
        <w:rPr>
          <w:rFonts w:ascii="Verdana" w:hAnsi="Verdana"/>
          <w:b/>
          <w:sz w:val="21"/>
          <w:szCs w:val="21"/>
        </w:rPr>
        <w:t>………</w:t>
      </w:r>
      <w:r w:rsidR="00067108">
        <w:rPr>
          <w:rFonts w:ascii="Verdana" w:hAnsi="Verdana"/>
          <w:b/>
          <w:sz w:val="21"/>
          <w:szCs w:val="21"/>
        </w:rPr>
        <w:t>TRUE COPY</w:t>
      </w:r>
      <w:bookmarkStart w:id="1" w:name="_GoBack"/>
      <w:bookmarkEnd w:id="1"/>
      <w:r w:rsidR="00533C9A">
        <w:rPr>
          <w:rFonts w:ascii="Verdana" w:hAnsi="Verdana"/>
          <w:b/>
          <w:sz w:val="21"/>
          <w:szCs w:val="21"/>
        </w:rPr>
        <w:t>………………..</w:t>
      </w:r>
      <w:r w:rsidR="00C047A9">
        <w:rPr>
          <w:rFonts w:ascii="Verdana" w:hAnsi="Verdana"/>
          <w:b/>
          <w:sz w:val="21"/>
          <w:szCs w:val="21"/>
        </w:rPr>
        <w:t>…</w:t>
      </w:r>
      <w:r w:rsidR="00EB441A">
        <w:rPr>
          <w:rFonts w:ascii="Verdana" w:hAnsi="Verdana"/>
          <w:b/>
          <w:sz w:val="21"/>
          <w:szCs w:val="21"/>
        </w:rPr>
        <w:t>.</w:t>
      </w:r>
      <w:r w:rsidR="0080449B" w:rsidRPr="007657D7">
        <w:rPr>
          <w:rFonts w:ascii="Verdana" w:hAnsi="Verdana"/>
          <w:sz w:val="21"/>
          <w:szCs w:val="21"/>
        </w:rPr>
        <w:t xml:space="preserve"> </w:t>
      </w:r>
      <w:r w:rsidR="0080449B" w:rsidRPr="007657D7">
        <w:rPr>
          <w:rFonts w:ascii="Verdana" w:hAnsi="Verdana"/>
          <w:b/>
          <w:sz w:val="21"/>
          <w:szCs w:val="21"/>
        </w:rPr>
        <w:t>Dated</w:t>
      </w:r>
      <w:r w:rsidR="0080449B">
        <w:rPr>
          <w:rFonts w:ascii="Verdana" w:hAnsi="Verdana"/>
          <w:b/>
          <w:sz w:val="21"/>
          <w:szCs w:val="21"/>
        </w:rPr>
        <w:t xml:space="preserve"> </w:t>
      </w:r>
      <w:r w:rsidR="00533C9A">
        <w:rPr>
          <w:rFonts w:ascii="Verdana" w:hAnsi="Verdana"/>
          <w:b/>
          <w:sz w:val="21"/>
          <w:szCs w:val="21"/>
        </w:rPr>
        <w:t>10</w:t>
      </w:r>
      <w:r w:rsidR="00533C9A" w:rsidRPr="00533C9A">
        <w:rPr>
          <w:rFonts w:ascii="Verdana" w:hAnsi="Verdana"/>
          <w:b/>
          <w:sz w:val="21"/>
          <w:szCs w:val="21"/>
          <w:vertAlign w:val="superscript"/>
        </w:rPr>
        <w:t>th</w:t>
      </w:r>
      <w:r w:rsidR="00533C9A">
        <w:rPr>
          <w:rFonts w:ascii="Verdana" w:hAnsi="Verdana"/>
          <w:b/>
          <w:sz w:val="21"/>
          <w:szCs w:val="21"/>
        </w:rPr>
        <w:t xml:space="preserve"> January 2018</w:t>
      </w:r>
    </w:p>
    <w:p w:rsidR="009B6EDC" w:rsidRDefault="009B6EDC" w:rsidP="00035AA6">
      <w:pPr>
        <w:tabs>
          <w:tab w:val="num" w:pos="709"/>
        </w:tabs>
        <w:rPr>
          <w:rFonts w:ascii="Verdana" w:hAnsi="Verdana" w:cs="Verdana"/>
          <w:sz w:val="22"/>
          <w:szCs w:val="22"/>
        </w:rPr>
      </w:pPr>
    </w:p>
    <w:p w:rsidR="009B6EDC" w:rsidRDefault="009B6EDC" w:rsidP="009B6EDC">
      <w:pPr>
        <w:rPr>
          <w:rFonts w:ascii="Verdana" w:hAnsi="Verdana"/>
          <w:b/>
          <w:sz w:val="26"/>
          <w:szCs w:val="26"/>
        </w:rPr>
      </w:pPr>
      <w:r>
        <w:rPr>
          <w:rFonts w:ascii="Verdana" w:hAnsi="Verdana"/>
          <w:b/>
          <w:sz w:val="26"/>
          <w:szCs w:val="26"/>
        </w:rPr>
        <w:lastRenderedPageBreak/>
        <w:t>APPENDIX 1  - Report from Councillor Harris</w:t>
      </w:r>
    </w:p>
    <w:p w:rsidR="009B6EDC" w:rsidRPr="00C473A4" w:rsidRDefault="009B6EDC" w:rsidP="009B6EDC">
      <w:pPr>
        <w:rPr>
          <w:rFonts w:ascii="Verdana" w:hAnsi="Verdana"/>
          <w:b/>
          <w:sz w:val="26"/>
          <w:szCs w:val="26"/>
        </w:rPr>
      </w:pPr>
      <w:r w:rsidRPr="00C473A4">
        <w:rPr>
          <w:rFonts w:ascii="Verdana" w:hAnsi="Verdana"/>
          <w:b/>
          <w:sz w:val="26"/>
          <w:szCs w:val="26"/>
        </w:rPr>
        <w:t>Communications:</w:t>
      </w:r>
    </w:p>
    <w:p w:rsidR="009B6EDC" w:rsidRPr="0093231F" w:rsidRDefault="009B6EDC" w:rsidP="009B6EDC">
      <w:pPr>
        <w:rPr>
          <w:rFonts w:ascii="Verdana" w:hAnsi="Verdana"/>
          <w:b/>
          <w:sz w:val="16"/>
          <w:szCs w:val="16"/>
        </w:rPr>
      </w:pPr>
    </w:p>
    <w:p w:rsidR="009B6EDC" w:rsidRPr="00C473A4" w:rsidRDefault="009B6EDC" w:rsidP="009B6EDC">
      <w:pPr>
        <w:pStyle w:val="ListParagraph"/>
        <w:numPr>
          <w:ilvl w:val="0"/>
          <w:numId w:val="10"/>
        </w:numPr>
        <w:rPr>
          <w:rFonts w:ascii="Verdana" w:hAnsi="Verdana"/>
          <w:b/>
        </w:rPr>
      </w:pPr>
      <w:r w:rsidRPr="00C473A4">
        <w:rPr>
          <w:rFonts w:ascii="Verdana" w:hAnsi="Verdana"/>
          <w:b/>
        </w:rPr>
        <w:t>Website:</w:t>
      </w:r>
    </w:p>
    <w:p w:rsidR="009B6EDC" w:rsidRPr="0093231F" w:rsidRDefault="009B6EDC" w:rsidP="009B6EDC">
      <w:pPr>
        <w:rPr>
          <w:rFonts w:ascii="Verdana" w:hAnsi="Verdana"/>
          <w:b/>
          <w:sz w:val="16"/>
          <w:szCs w:val="16"/>
        </w:rPr>
      </w:pPr>
    </w:p>
    <w:p w:rsidR="009B6EDC" w:rsidRPr="00C473A4" w:rsidRDefault="009B6EDC" w:rsidP="009B6EDC">
      <w:pPr>
        <w:pStyle w:val="ListParagraph"/>
        <w:numPr>
          <w:ilvl w:val="0"/>
          <w:numId w:val="7"/>
        </w:numPr>
        <w:rPr>
          <w:rFonts w:ascii="Verdana" w:hAnsi="Verdana"/>
          <w:sz w:val="21"/>
          <w:szCs w:val="21"/>
        </w:rPr>
      </w:pPr>
      <w:r w:rsidRPr="00C473A4">
        <w:rPr>
          <w:rFonts w:ascii="Verdana" w:hAnsi="Verdana"/>
          <w:b/>
          <w:sz w:val="21"/>
          <w:szCs w:val="21"/>
        </w:rPr>
        <w:t>Report:</w:t>
      </w:r>
    </w:p>
    <w:p w:rsidR="009B6EDC" w:rsidRPr="007119DB" w:rsidRDefault="009B6EDC" w:rsidP="009B6EDC">
      <w:pPr>
        <w:rPr>
          <w:rFonts w:ascii="Verdana" w:hAnsi="Verdana"/>
          <w:sz w:val="12"/>
          <w:szCs w:val="12"/>
        </w:rPr>
      </w:pPr>
    </w:p>
    <w:p w:rsidR="009B6EDC" w:rsidRDefault="009B6EDC" w:rsidP="009B6EDC">
      <w:pPr>
        <w:pStyle w:val="ListParagraph"/>
        <w:numPr>
          <w:ilvl w:val="0"/>
          <w:numId w:val="8"/>
        </w:numPr>
        <w:rPr>
          <w:rFonts w:ascii="Verdana" w:hAnsi="Verdana"/>
          <w:sz w:val="20"/>
          <w:szCs w:val="20"/>
        </w:rPr>
      </w:pPr>
      <w:r w:rsidRPr="00F558C0">
        <w:rPr>
          <w:rFonts w:ascii="Verdana" w:hAnsi="Verdana"/>
          <w:sz w:val="20"/>
          <w:szCs w:val="20"/>
        </w:rPr>
        <w:t xml:space="preserve">The </w:t>
      </w:r>
      <w:proofErr w:type="spellStart"/>
      <w:r>
        <w:rPr>
          <w:rFonts w:ascii="Verdana" w:hAnsi="Verdana"/>
          <w:b/>
          <w:sz w:val="20"/>
          <w:szCs w:val="20"/>
        </w:rPr>
        <w:t>Maplesteads</w:t>
      </w:r>
      <w:proofErr w:type="spellEnd"/>
      <w:r>
        <w:rPr>
          <w:rFonts w:ascii="Verdana" w:hAnsi="Verdana"/>
          <w:b/>
          <w:sz w:val="20"/>
          <w:szCs w:val="20"/>
        </w:rPr>
        <w:t>’ Fuel Syndicate</w:t>
      </w:r>
      <w:r w:rsidRPr="00F558C0">
        <w:rPr>
          <w:rFonts w:ascii="Verdana" w:hAnsi="Verdana"/>
          <w:sz w:val="20"/>
          <w:szCs w:val="20"/>
        </w:rPr>
        <w:t xml:space="preserve"> page</w:t>
      </w:r>
      <w:r>
        <w:rPr>
          <w:rFonts w:ascii="Verdana" w:hAnsi="Verdana"/>
          <w:sz w:val="20"/>
          <w:szCs w:val="20"/>
        </w:rPr>
        <w:t xml:space="preserve"> (</w:t>
      </w:r>
      <w:hyperlink r:id="rId7" w:history="1">
        <w:r w:rsidRPr="00C35645">
          <w:rPr>
            <w:rStyle w:val="Hyperlink"/>
          </w:rPr>
          <w:t>https://greatmaplesteadpc.co.uk/local-amenities/maplestead-fuel-syndicate/</w:t>
        </w:r>
      </w:hyperlink>
      <w:r>
        <w:rPr>
          <w:rFonts w:ascii="Verdana" w:hAnsi="Verdana"/>
          <w:sz w:val="20"/>
          <w:szCs w:val="20"/>
        </w:rPr>
        <w:t>) has been updated to include</w:t>
      </w:r>
      <w:r w:rsidRPr="00F558C0">
        <w:rPr>
          <w:rFonts w:ascii="Verdana" w:hAnsi="Verdana"/>
          <w:sz w:val="20"/>
          <w:szCs w:val="20"/>
        </w:rPr>
        <w:t xml:space="preserve"> </w:t>
      </w:r>
      <w:r>
        <w:rPr>
          <w:rFonts w:ascii="Verdana" w:hAnsi="Verdana"/>
          <w:sz w:val="20"/>
          <w:szCs w:val="20"/>
        </w:rPr>
        <w:t>the ordering and delivery dates for 2018.</w:t>
      </w:r>
    </w:p>
    <w:p w:rsidR="009B6EDC" w:rsidRDefault="009B6EDC" w:rsidP="009B6EDC">
      <w:pPr>
        <w:pStyle w:val="ListParagraph"/>
        <w:numPr>
          <w:ilvl w:val="0"/>
          <w:numId w:val="8"/>
        </w:numPr>
        <w:rPr>
          <w:rFonts w:ascii="Verdana" w:hAnsi="Verdana"/>
          <w:sz w:val="20"/>
          <w:szCs w:val="20"/>
        </w:rPr>
      </w:pPr>
      <w:r>
        <w:rPr>
          <w:rFonts w:ascii="Verdana" w:hAnsi="Verdana"/>
          <w:sz w:val="20"/>
          <w:szCs w:val="20"/>
        </w:rPr>
        <w:t xml:space="preserve">The </w:t>
      </w:r>
      <w:r w:rsidRPr="00184765">
        <w:rPr>
          <w:rFonts w:ascii="Verdana" w:hAnsi="Verdana"/>
          <w:b/>
          <w:sz w:val="20"/>
          <w:szCs w:val="20"/>
        </w:rPr>
        <w:t>Highways</w:t>
      </w:r>
      <w:r>
        <w:rPr>
          <w:rFonts w:ascii="Verdana" w:hAnsi="Verdana"/>
          <w:sz w:val="20"/>
          <w:szCs w:val="20"/>
        </w:rPr>
        <w:t xml:space="preserve"> page (</w:t>
      </w:r>
      <w:hyperlink r:id="rId8" w:history="1">
        <w:r w:rsidRPr="00C35645">
          <w:rPr>
            <w:rStyle w:val="Hyperlink"/>
            <w:rFonts w:ascii="Verdana" w:hAnsi="Verdana"/>
            <w:sz w:val="20"/>
            <w:szCs w:val="20"/>
          </w:rPr>
          <w:t>https://greatmaplesteadpc.co.uk/highways/</w:t>
        </w:r>
      </w:hyperlink>
      <w:r>
        <w:rPr>
          <w:rFonts w:ascii="Verdana" w:hAnsi="Verdana"/>
          <w:sz w:val="20"/>
          <w:szCs w:val="20"/>
        </w:rPr>
        <w:t>) now includes the road sweeping dates for 2018 and a link to Live Traffic Information.</w:t>
      </w:r>
    </w:p>
    <w:p w:rsidR="009B6EDC" w:rsidRDefault="009B6EDC" w:rsidP="009B6EDC">
      <w:pPr>
        <w:pStyle w:val="ListParagraph"/>
        <w:numPr>
          <w:ilvl w:val="0"/>
          <w:numId w:val="8"/>
        </w:numPr>
        <w:rPr>
          <w:rFonts w:ascii="Verdana" w:hAnsi="Verdana"/>
          <w:sz w:val="20"/>
          <w:szCs w:val="20"/>
        </w:rPr>
      </w:pPr>
      <w:r>
        <w:rPr>
          <w:rFonts w:ascii="Verdana" w:hAnsi="Verdana"/>
          <w:sz w:val="20"/>
          <w:szCs w:val="20"/>
        </w:rPr>
        <w:t xml:space="preserve">Average </w:t>
      </w:r>
      <w:r w:rsidRPr="00602348">
        <w:rPr>
          <w:rFonts w:ascii="Verdana" w:hAnsi="Verdana"/>
          <w:b/>
          <w:sz w:val="20"/>
          <w:szCs w:val="20"/>
        </w:rPr>
        <w:t>monthly</w:t>
      </w:r>
      <w:r>
        <w:rPr>
          <w:rFonts w:ascii="Verdana" w:hAnsi="Verdana"/>
          <w:sz w:val="20"/>
          <w:szCs w:val="20"/>
        </w:rPr>
        <w:t xml:space="preserve"> use of the website in the 11 months year-to-date:</w:t>
      </w:r>
    </w:p>
    <w:p w:rsidR="009B6EDC" w:rsidRDefault="009B6EDC" w:rsidP="009B6EDC">
      <w:pPr>
        <w:pStyle w:val="ListParagraph"/>
        <w:numPr>
          <w:ilvl w:val="1"/>
          <w:numId w:val="8"/>
        </w:numPr>
        <w:rPr>
          <w:rFonts w:ascii="Verdana" w:hAnsi="Verdana"/>
          <w:sz w:val="20"/>
          <w:szCs w:val="20"/>
        </w:rPr>
      </w:pPr>
      <w:r>
        <w:rPr>
          <w:rFonts w:ascii="Verdana" w:hAnsi="Verdana"/>
          <w:sz w:val="20"/>
          <w:szCs w:val="20"/>
        </w:rPr>
        <w:t>385 unique visitors (+30/m from last month)</w:t>
      </w:r>
    </w:p>
    <w:p w:rsidR="009B6EDC" w:rsidRDefault="009B6EDC" w:rsidP="009B6EDC">
      <w:pPr>
        <w:pStyle w:val="ListParagraph"/>
        <w:numPr>
          <w:ilvl w:val="1"/>
          <w:numId w:val="8"/>
        </w:numPr>
        <w:rPr>
          <w:rFonts w:ascii="Verdana" w:hAnsi="Verdana"/>
          <w:sz w:val="20"/>
          <w:szCs w:val="20"/>
        </w:rPr>
      </w:pPr>
      <w:r>
        <w:rPr>
          <w:rFonts w:ascii="Verdana" w:hAnsi="Verdana"/>
          <w:sz w:val="20"/>
          <w:szCs w:val="20"/>
        </w:rPr>
        <w:t>536 visits (up 60/m)</w:t>
      </w:r>
    </w:p>
    <w:p w:rsidR="009B6EDC" w:rsidRDefault="009B6EDC" w:rsidP="009B6EDC">
      <w:pPr>
        <w:pStyle w:val="ListParagraph"/>
        <w:numPr>
          <w:ilvl w:val="1"/>
          <w:numId w:val="8"/>
        </w:numPr>
        <w:rPr>
          <w:rFonts w:ascii="Verdana" w:hAnsi="Verdana"/>
          <w:sz w:val="20"/>
          <w:szCs w:val="20"/>
        </w:rPr>
      </w:pPr>
      <w:r>
        <w:rPr>
          <w:rFonts w:ascii="Verdana" w:hAnsi="Verdana"/>
          <w:sz w:val="20"/>
          <w:szCs w:val="20"/>
        </w:rPr>
        <w:t>6350 pages viewed/2 minutes per view (relatively unchanged)</w:t>
      </w:r>
    </w:p>
    <w:p w:rsidR="009B6EDC" w:rsidRPr="00CB7BBB" w:rsidRDefault="009B6EDC" w:rsidP="009B6EDC">
      <w:pPr>
        <w:ind w:left="360"/>
        <w:rPr>
          <w:rFonts w:ascii="Verdana" w:hAnsi="Verdana"/>
          <w:sz w:val="16"/>
          <w:szCs w:val="16"/>
        </w:rPr>
      </w:pPr>
    </w:p>
    <w:p w:rsidR="009B6EDC" w:rsidRDefault="009B6EDC" w:rsidP="009B6EDC">
      <w:pPr>
        <w:pStyle w:val="ListParagraph"/>
        <w:numPr>
          <w:ilvl w:val="0"/>
          <w:numId w:val="7"/>
        </w:numPr>
        <w:rPr>
          <w:rFonts w:ascii="Verdana" w:hAnsi="Verdana"/>
          <w:b/>
          <w:sz w:val="21"/>
          <w:szCs w:val="21"/>
        </w:rPr>
      </w:pPr>
      <w:r w:rsidRPr="00C473A4">
        <w:rPr>
          <w:rFonts w:ascii="Verdana" w:hAnsi="Verdana"/>
          <w:b/>
          <w:sz w:val="21"/>
          <w:szCs w:val="21"/>
        </w:rPr>
        <w:t>Action Plan:</w:t>
      </w:r>
    </w:p>
    <w:p w:rsidR="009B6EDC" w:rsidRPr="007119DB" w:rsidRDefault="009B6EDC" w:rsidP="009B6EDC">
      <w:pPr>
        <w:rPr>
          <w:rFonts w:ascii="Verdana" w:hAnsi="Verdana"/>
          <w:b/>
          <w:sz w:val="12"/>
          <w:szCs w:val="12"/>
        </w:rPr>
      </w:pPr>
    </w:p>
    <w:p w:rsidR="009B6EDC" w:rsidRPr="00FA27B0" w:rsidRDefault="009B6EDC" w:rsidP="009B6EDC">
      <w:pPr>
        <w:pStyle w:val="ListParagraph"/>
        <w:numPr>
          <w:ilvl w:val="0"/>
          <w:numId w:val="14"/>
        </w:numPr>
        <w:rPr>
          <w:rFonts w:ascii="Verdana" w:hAnsi="Verdana"/>
          <w:sz w:val="20"/>
          <w:szCs w:val="20"/>
        </w:rPr>
      </w:pPr>
      <w:r>
        <w:rPr>
          <w:rFonts w:ascii="Verdana" w:hAnsi="Verdana"/>
          <w:sz w:val="20"/>
          <w:szCs w:val="20"/>
        </w:rPr>
        <w:t xml:space="preserve">A separate </w:t>
      </w:r>
      <w:r w:rsidRPr="00E746CA">
        <w:rPr>
          <w:rFonts w:ascii="Verdana" w:hAnsi="Verdana"/>
          <w:b/>
          <w:sz w:val="20"/>
          <w:szCs w:val="20"/>
        </w:rPr>
        <w:t>‘</w:t>
      </w:r>
      <w:r>
        <w:rPr>
          <w:rFonts w:ascii="Verdana" w:hAnsi="Verdana"/>
          <w:b/>
          <w:sz w:val="20"/>
          <w:szCs w:val="20"/>
        </w:rPr>
        <w:t>Community</w:t>
      </w:r>
      <w:r w:rsidRPr="00E746CA">
        <w:rPr>
          <w:rFonts w:ascii="Verdana" w:hAnsi="Verdana"/>
          <w:b/>
          <w:sz w:val="20"/>
          <w:szCs w:val="20"/>
        </w:rPr>
        <w:t xml:space="preserve"> Information’</w:t>
      </w:r>
      <w:r>
        <w:rPr>
          <w:rFonts w:ascii="Verdana" w:hAnsi="Verdana"/>
          <w:sz w:val="20"/>
          <w:szCs w:val="20"/>
        </w:rPr>
        <w:t xml:space="preserve"> page to be added for general and utilities information plus the </w:t>
      </w:r>
      <w:r w:rsidRPr="009D286D">
        <w:rPr>
          <w:rFonts w:ascii="Verdana" w:hAnsi="Verdana"/>
          <w:b/>
          <w:sz w:val="20"/>
          <w:szCs w:val="20"/>
        </w:rPr>
        <w:t>Community</w:t>
      </w:r>
      <w:r>
        <w:rPr>
          <w:rFonts w:ascii="Verdana" w:hAnsi="Verdana"/>
          <w:sz w:val="20"/>
          <w:szCs w:val="20"/>
        </w:rPr>
        <w:t xml:space="preserve"> and </w:t>
      </w:r>
      <w:r w:rsidRPr="00E746CA">
        <w:rPr>
          <w:rFonts w:ascii="Verdana" w:hAnsi="Verdana"/>
          <w:b/>
          <w:sz w:val="20"/>
          <w:szCs w:val="20"/>
        </w:rPr>
        <w:t>Emergency Information</w:t>
      </w:r>
      <w:r>
        <w:rPr>
          <w:rFonts w:ascii="Verdana" w:hAnsi="Verdana"/>
          <w:sz w:val="20"/>
          <w:szCs w:val="20"/>
        </w:rPr>
        <w:t xml:space="preserve"> leaflets.</w:t>
      </w:r>
    </w:p>
    <w:p w:rsidR="009B6EDC" w:rsidRPr="007119DB" w:rsidRDefault="009B6EDC" w:rsidP="009B6EDC">
      <w:pPr>
        <w:ind w:left="360"/>
        <w:jc w:val="center"/>
        <w:rPr>
          <w:rFonts w:ascii="Verdana" w:hAnsi="Verdana"/>
          <w:sz w:val="12"/>
          <w:szCs w:val="12"/>
        </w:rPr>
      </w:pPr>
    </w:p>
    <w:p w:rsidR="009B6EDC" w:rsidRPr="00C473A4" w:rsidRDefault="009B6EDC" w:rsidP="009B6EDC">
      <w:pPr>
        <w:ind w:left="360"/>
        <w:jc w:val="center"/>
        <w:rPr>
          <w:rFonts w:ascii="Verdana" w:hAnsi="Verdana"/>
          <w:b/>
          <w:sz w:val="20"/>
          <w:szCs w:val="20"/>
        </w:rPr>
      </w:pPr>
      <w:r w:rsidRPr="00C473A4">
        <w:rPr>
          <w:rFonts w:ascii="Verdana" w:hAnsi="Verdana"/>
          <w:b/>
          <w:sz w:val="20"/>
          <w:szCs w:val="20"/>
        </w:rPr>
        <w:t>--</w:t>
      </w:r>
      <w:proofErr w:type="spellStart"/>
      <w:r w:rsidRPr="00C473A4">
        <w:rPr>
          <w:rFonts w:ascii="Verdana" w:hAnsi="Verdana"/>
          <w:b/>
          <w:sz w:val="20"/>
          <w:szCs w:val="20"/>
        </w:rPr>
        <w:t>ooOoo</w:t>
      </w:r>
      <w:proofErr w:type="spellEnd"/>
      <w:r>
        <w:rPr>
          <w:rFonts w:ascii="Verdana" w:hAnsi="Verdana"/>
          <w:b/>
          <w:sz w:val="20"/>
          <w:szCs w:val="20"/>
        </w:rPr>
        <w:t>--</w:t>
      </w:r>
    </w:p>
    <w:p w:rsidR="009B6EDC" w:rsidRPr="00CB7BBB" w:rsidRDefault="009B6EDC" w:rsidP="009B6EDC">
      <w:pPr>
        <w:ind w:left="360"/>
        <w:jc w:val="center"/>
        <w:rPr>
          <w:rFonts w:ascii="Verdana" w:hAnsi="Verdana"/>
          <w:b/>
          <w:sz w:val="16"/>
          <w:szCs w:val="16"/>
        </w:rPr>
      </w:pPr>
    </w:p>
    <w:p w:rsidR="009B6EDC" w:rsidRPr="00C473A4" w:rsidRDefault="009B6EDC" w:rsidP="009B6EDC">
      <w:pPr>
        <w:pStyle w:val="ListParagraph"/>
        <w:numPr>
          <w:ilvl w:val="0"/>
          <w:numId w:val="10"/>
        </w:numPr>
        <w:rPr>
          <w:rFonts w:ascii="Verdana" w:hAnsi="Verdana"/>
          <w:b/>
        </w:rPr>
      </w:pPr>
      <w:r w:rsidRPr="00C473A4">
        <w:rPr>
          <w:rFonts w:ascii="Verdana" w:hAnsi="Verdana"/>
          <w:b/>
        </w:rPr>
        <w:t>E-newsletter (</w:t>
      </w:r>
      <w:proofErr w:type="spellStart"/>
      <w:r w:rsidRPr="00C473A4">
        <w:rPr>
          <w:rFonts w:ascii="Verdana" w:hAnsi="Verdana"/>
          <w:b/>
        </w:rPr>
        <w:t>Maplestead</w:t>
      </w:r>
      <w:proofErr w:type="spellEnd"/>
      <w:r w:rsidRPr="00C473A4">
        <w:rPr>
          <w:rFonts w:ascii="Verdana" w:hAnsi="Verdana"/>
          <w:b/>
        </w:rPr>
        <w:t xml:space="preserve"> Magna Carta):</w:t>
      </w:r>
    </w:p>
    <w:p w:rsidR="009B6EDC" w:rsidRPr="0093231F" w:rsidRDefault="009B6EDC" w:rsidP="009B6EDC">
      <w:pPr>
        <w:rPr>
          <w:rFonts w:ascii="Verdana" w:hAnsi="Verdana"/>
          <w:b/>
          <w:sz w:val="16"/>
          <w:szCs w:val="16"/>
        </w:rPr>
      </w:pPr>
    </w:p>
    <w:p w:rsidR="009B6EDC" w:rsidRPr="00C473A4" w:rsidRDefault="009B6EDC" w:rsidP="009B6EDC">
      <w:pPr>
        <w:pStyle w:val="ListParagraph"/>
        <w:numPr>
          <w:ilvl w:val="0"/>
          <w:numId w:val="7"/>
        </w:numPr>
        <w:rPr>
          <w:rFonts w:ascii="Verdana" w:hAnsi="Verdana"/>
          <w:b/>
          <w:sz w:val="21"/>
          <w:szCs w:val="21"/>
        </w:rPr>
      </w:pPr>
      <w:r w:rsidRPr="00C473A4">
        <w:rPr>
          <w:rFonts w:ascii="Verdana" w:hAnsi="Verdana"/>
          <w:b/>
          <w:sz w:val="21"/>
          <w:szCs w:val="21"/>
        </w:rPr>
        <w:t>Report:</w:t>
      </w:r>
    </w:p>
    <w:p w:rsidR="009B6EDC" w:rsidRPr="007119DB" w:rsidRDefault="009B6EDC" w:rsidP="009B6EDC">
      <w:pPr>
        <w:rPr>
          <w:rFonts w:ascii="Verdana" w:hAnsi="Verdana"/>
          <w:b/>
          <w:sz w:val="12"/>
          <w:szCs w:val="12"/>
        </w:rPr>
      </w:pPr>
    </w:p>
    <w:p w:rsidR="009B6EDC" w:rsidRDefault="009B6EDC" w:rsidP="009B6EDC">
      <w:pPr>
        <w:pStyle w:val="ListParagraph"/>
        <w:numPr>
          <w:ilvl w:val="0"/>
          <w:numId w:val="9"/>
        </w:numPr>
        <w:rPr>
          <w:rFonts w:ascii="Verdana" w:hAnsi="Verdana"/>
          <w:sz w:val="20"/>
          <w:szCs w:val="20"/>
        </w:rPr>
      </w:pPr>
      <w:r>
        <w:rPr>
          <w:rFonts w:ascii="Verdana" w:hAnsi="Verdana"/>
          <w:sz w:val="20"/>
          <w:szCs w:val="20"/>
        </w:rPr>
        <w:t>The 17</w:t>
      </w:r>
      <w:r w:rsidRPr="00793FFE">
        <w:rPr>
          <w:rFonts w:ascii="Verdana" w:hAnsi="Verdana"/>
          <w:sz w:val="20"/>
          <w:szCs w:val="20"/>
          <w:vertAlign w:val="superscript"/>
        </w:rPr>
        <w:t>th</w:t>
      </w:r>
      <w:r>
        <w:rPr>
          <w:rFonts w:ascii="Verdana" w:hAnsi="Verdana"/>
          <w:sz w:val="20"/>
          <w:szCs w:val="20"/>
        </w:rPr>
        <w:t xml:space="preserve"> issue of the newsletter was e-mailed to subscribers on</w:t>
      </w:r>
      <w:r w:rsidRPr="00793FFE">
        <w:rPr>
          <w:rFonts w:ascii="Verdana" w:hAnsi="Verdana"/>
          <w:b/>
          <w:sz w:val="20"/>
          <w:szCs w:val="20"/>
        </w:rPr>
        <w:t xml:space="preserve"> </w:t>
      </w:r>
      <w:r>
        <w:rPr>
          <w:rFonts w:ascii="Verdana" w:hAnsi="Verdana"/>
          <w:b/>
          <w:sz w:val="20"/>
          <w:szCs w:val="20"/>
        </w:rPr>
        <w:t>13</w:t>
      </w:r>
      <w:r w:rsidRPr="00793FFE">
        <w:rPr>
          <w:rFonts w:ascii="Verdana" w:hAnsi="Verdana"/>
          <w:b/>
          <w:sz w:val="20"/>
          <w:szCs w:val="20"/>
          <w:vertAlign w:val="superscript"/>
        </w:rPr>
        <w:t>th</w:t>
      </w:r>
      <w:r w:rsidRPr="00793FFE">
        <w:rPr>
          <w:rFonts w:ascii="Verdana" w:hAnsi="Verdana"/>
          <w:b/>
          <w:sz w:val="20"/>
          <w:szCs w:val="20"/>
        </w:rPr>
        <w:t xml:space="preserve"> </w:t>
      </w:r>
      <w:r>
        <w:rPr>
          <w:rFonts w:ascii="Verdana" w:hAnsi="Verdana"/>
          <w:b/>
          <w:sz w:val="20"/>
          <w:szCs w:val="20"/>
        </w:rPr>
        <w:t>November</w:t>
      </w:r>
      <w:r>
        <w:rPr>
          <w:rFonts w:ascii="Verdana" w:hAnsi="Verdana"/>
          <w:sz w:val="20"/>
          <w:szCs w:val="20"/>
        </w:rPr>
        <w:t>.</w:t>
      </w:r>
    </w:p>
    <w:p w:rsidR="009B6EDC" w:rsidRDefault="009B6EDC" w:rsidP="009B6EDC">
      <w:pPr>
        <w:pStyle w:val="ListParagraph"/>
        <w:numPr>
          <w:ilvl w:val="0"/>
          <w:numId w:val="9"/>
        </w:numPr>
        <w:rPr>
          <w:rFonts w:ascii="Verdana" w:hAnsi="Verdana"/>
          <w:sz w:val="20"/>
          <w:szCs w:val="20"/>
        </w:rPr>
      </w:pPr>
      <w:proofErr w:type="gramStart"/>
      <w:r>
        <w:rPr>
          <w:rFonts w:ascii="Verdana" w:hAnsi="Verdana"/>
          <w:sz w:val="20"/>
          <w:szCs w:val="20"/>
        </w:rPr>
        <w:t>A number of</w:t>
      </w:r>
      <w:proofErr w:type="gramEnd"/>
      <w:r>
        <w:rPr>
          <w:rFonts w:ascii="Verdana" w:hAnsi="Verdana"/>
          <w:sz w:val="20"/>
          <w:szCs w:val="20"/>
        </w:rPr>
        <w:t xml:space="preserve"> printed copies were placed in the Church for general perusal.</w:t>
      </w:r>
    </w:p>
    <w:p w:rsidR="009B6EDC" w:rsidRPr="00CB7BBB" w:rsidRDefault="009B6EDC" w:rsidP="009B6EDC">
      <w:pPr>
        <w:ind w:left="360"/>
        <w:rPr>
          <w:rFonts w:ascii="Verdana" w:hAnsi="Verdana"/>
          <w:sz w:val="16"/>
          <w:szCs w:val="16"/>
        </w:rPr>
      </w:pPr>
    </w:p>
    <w:p w:rsidR="009B6EDC" w:rsidRPr="00C473A4" w:rsidRDefault="009B6EDC" w:rsidP="009B6EDC">
      <w:pPr>
        <w:pStyle w:val="ListParagraph"/>
        <w:numPr>
          <w:ilvl w:val="0"/>
          <w:numId w:val="7"/>
        </w:numPr>
        <w:rPr>
          <w:rFonts w:ascii="Verdana" w:hAnsi="Verdana"/>
          <w:b/>
          <w:sz w:val="21"/>
          <w:szCs w:val="21"/>
        </w:rPr>
      </w:pPr>
      <w:r>
        <w:rPr>
          <w:rFonts w:ascii="Verdana" w:hAnsi="Verdana"/>
          <w:b/>
          <w:sz w:val="21"/>
          <w:szCs w:val="21"/>
        </w:rPr>
        <w:t>Action Plan</w:t>
      </w:r>
      <w:r w:rsidRPr="00C473A4">
        <w:rPr>
          <w:rFonts w:ascii="Verdana" w:hAnsi="Verdana"/>
          <w:b/>
          <w:sz w:val="21"/>
          <w:szCs w:val="21"/>
        </w:rPr>
        <w:t>:</w:t>
      </w:r>
    </w:p>
    <w:p w:rsidR="009B6EDC" w:rsidRPr="00464043" w:rsidRDefault="009B6EDC" w:rsidP="009B6EDC">
      <w:pPr>
        <w:rPr>
          <w:rFonts w:ascii="Verdana" w:hAnsi="Verdana"/>
          <w:sz w:val="12"/>
          <w:szCs w:val="12"/>
        </w:rPr>
      </w:pPr>
    </w:p>
    <w:p w:rsidR="009B6EDC" w:rsidRPr="00094A2D" w:rsidRDefault="009B6EDC" w:rsidP="009B6EDC">
      <w:pPr>
        <w:pStyle w:val="ListParagraph"/>
        <w:numPr>
          <w:ilvl w:val="0"/>
          <w:numId w:val="9"/>
        </w:numPr>
        <w:rPr>
          <w:rFonts w:ascii="Verdana" w:hAnsi="Verdana"/>
          <w:sz w:val="20"/>
          <w:szCs w:val="20"/>
        </w:rPr>
      </w:pPr>
      <w:r>
        <w:rPr>
          <w:rFonts w:ascii="Verdana" w:hAnsi="Verdana"/>
          <w:sz w:val="20"/>
          <w:szCs w:val="20"/>
        </w:rPr>
        <w:t>It was previously agreed that publication of the next issue should be delayed until after the January PC meeting.</w:t>
      </w:r>
    </w:p>
    <w:p w:rsidR="009B6EDC" w:rsidRPr="00C00AD5" w:rsidRDefault="009B6EDC" w:rsidP="009B6EDC">
      <w:pPr>
        <w:pStyle w:val="ListParagraph"/>
        <w:numPr>
          <w:ilvl w:val="0"/>
          <w:numId w:val="9"/>
        </w:numPr>
        <w:rPr>
          <w:rFonts w:ascii="Verdana" w:hAnsi="Verdana"/>
          <w:sz w:val="20"/>
          <w:szCs w:val="20"/>
        </w:rPr>
      </w:pPr>
      <w:r>
        <w:rPr>
          <w:rFonts w:ascii="Verdana" w:hAnsi="Verdana"/>
          <w:b/>
          <w:sz w:val="20"/>
          <w:szCs w:val="20"/>
        </w:rPr>
        <w:t>Issue 18</w:t>
      </w:r>
      <w:r>
        <w:rPr>
          <w:rFonts w:ascii="Verdana" w:hAnsi="Verdana"/>
          <w:sz w:val="20"/>
          <w:szCs w:val="20"/>
        </w:rPr>
        <w:t xml:space="preserve"> is</w:t>
      </w:r>
      <w:r w:rsidRPr="00C00AD5">
        <w:rPr>
          <w:rFonts w:ascii="Verdana" w:hAnsi="Verdana"/>
          <w:sz w:val="20"/>
          <w:szCs w:val="20"/>
        </w:rPr>
        <w:t xml:space="preserve"> </w:t>
      </w:r>
      <w:r>
        <w:rPr>
          <w:rFonts w:ascii="Verdana" w:hAnsi="Verdana"/>
          <w:sz w:val="20"/>
          <w:szCs w:val="20"/>
        </w:rPr>
        <w:t>therefore scheduled for publication on</w:t>
      </w:r>
      <w:r w:rsidRPr="00C00AD5">
        <w:rPr>
          <w:rFonts w:ascii="Verdana" w:hAnsi="Verdana"/>
          <w:sz w:val="20"/>
          <w:szCs w:val="20"/>
        </w:rPr>
        <w:t xml:space="preserve"> </w:t>
      </w:r>
      <w:r w:rsidRPr="00C00AD5">
        <w:rPr>
          <w:rFonts w:ascii="Verdana" w:hAnsi="Verdana"/>
          <w:b/>
          <w:sz w:val="20"/>
          <w:szCs w:val="20"/>
        </w:rPr>
        <w:t xml:space="preserve">w/c </w:t>
      </w:r>
      <w:r>
        <w:rPr>
          <w:rFonts w:ascii="Verdana" w:hAnsi="Verdana"/>
          <w:b/>
          <w:sz w:val="20"/>
          <w:szCs w:val="20"/>
        </w:rPr>
        <w:t>29</w:t>
      </w:r>
      <w:r w:rsidRPr="00C00AD5">
        <w:rPr>
          <w:rFonts w:ascii="Verdana" w:hAnsi="Verdana"/>
          <w:b/>
          <w:sz w:val="20"/>
          <w:szCs w:val="20"/>
          <w:vertAlign w:val="superscript"/>
        </w:rPr>
        <w:t>th</w:t>
      </w:r>
      <w:r>
        <w:rPr>
          <w:rFonts w:ascii="Verdana" w:hAnsi="Verdana"/>
          <w:b/>
          <w:sz w:val="20"/>
          <w:szCs w:val="20"/>
        </w:rPr>
        <w:t xml:space="preserve"> January 2018</w:t>
      </w:r>
      <w:r w:rsidRPr="00C00AD5">
        <w:rPr>
          <w:rFonts w:ascii="Verdana" w:hAnsi="Verdana"/>
          <w:sz w:val="20"/>
          <w:szCs w:val="20"/>
        </w:rPr>
        <w:t xml:space="preserve"> (tbc).</w:t>
      </w:r>
    </w:p>
    <w:p w:rsidR="009B6EDC" w:rsidRDefault="009B6EDC" w:rsidP="009B6EDC">
      <w:pPr>
        <w:pStyle w:val="ListParagraph"/>
        <w:numPr>
          <w:ilvl w:val="0"/>
          <w:numId w:val="9"/>
        </w:numPr>
        <w:rPr>
          <w:rFonts w:ascii="Verdana" w:hAnsi="Verdana"/>
          <w:sz w:val="20"/>
          <w:szCs w:val="20"/>
        </w:rPr>
      </w:pPr>
      <w:r w:rsidRPr="00D36D12">
        <w:rPr>
          <w:rFonts w:ascii="Verdana" w:hAnsi="Verdana"/>
          <w:sz w:val="20"/>
          <w:szCs w:val="20"/>
        </w:rPr>
        <w:t xml:space="preserve">Editorial content </w:t>
      </w:r>
      <w:r>
        <w:rPr>
          <w:rFonts w:ascii="Verdana" w:hAnsi="Verdana"/>
          <w:sz w:val="20"/>
          <w:szCs w:val="20"/>
        </w:rPr>
        <w:t>for this issue is currently suggested to include:</w:t>
      </w:r>
    </w:p>
    <w:p w:rsidR="009B6EDC" w:rsidRDefault="009B6EDC" w:rsidP="009B6EDC">
      <w:pPr>
        <w:pStyle w:val="ListParagraph"/>
        <w:numPr>
          <w:ilvl w:val="1"/>
          <w:numId w:val="9"/>
        </w:numPr>
        <w:rPr>
          <w:rFonts w:ascii="Verdana" w:hAnsi="Verdana"/>
          <w:sz w:val="20"/>
          <w:szCs w:val="20"/>
        </w:rPr>
      </w:pPr>
      <w:r>
        <w:rPr>
          <w:rFonts w:ascii="Verdana" w:hAnsi="Verdana"/>
          <w:sz w:val="20"/>
          <w:szCs w:val="20"/>
        </w:rPr>
        <w:t>Community responsibility for litter control</w:t>
      </w:r>
    </w:p>
    <w:p w:rsidR="009B6EDC" w:rsidRDefault="009B6EDC" w:rsidP="009B6EDC">
      <w:pPr>
        <w:pStyle w:val="ListParagraph"/>
        <w:numPr>
          <w:ilvl w:val="1"/>
          <w:numId w:val="9"/>
        </w:numPr>
        <w:rPr>
          <w:rFonts w:ascii="Verdana" w:hAnsi="Verdana"/>
          <w:sz w:val="20"/>
          <w:szCs w:val="20"/>
        </w:rPr>
      </w:pPr>
      <w:r>
        <w:rPr>
          <w:rFonts w:ascii="Verdana" w:hAnsi="Verdana"/>
          <w:sz w:val="20"/>
          <w:szCs w:val="20"/>
        </w:rPr>
        <w:t>VIB installation</w:t>
      </w:r>
    </w:p>
    <w:p w:rsidR="009B6EDC" w:rsidRDefault="009B6EDC" w:rsidP="009B6EDC">
      <w:pPr>
        <w:pStyle w:val="ListParagraph"/>
        <w:numPr>
          <w:ilvl w:val="1"/>
          <w:numId w:val="9"/>
        </w:numPr>
        <w:rPr>
          <w:rFonts w:ascii="Verdana" w:hAnsi="Verdana"/>
          <w:sz w:val="20"/>
          <w:szCs w:val="20"/>
        </w:rPr>
      </w:pPr>
      <w:r>
        <w:rPr>
          <w:rFonts w:ascii="Verdana" w:hAnsi="Verdana"/>
          <w:sz w:val="20"/>
          <w:szCs w:val="20"/>
        </w:rPr>
        <w:t>A summary of any recent planning applications/decisions</w:t>
      </w:r>
    </w:p>
    <w:p w:rsidR="009B6EDC" w:rsidRDefault="009B6EDC" w:rsidP="009B6EDC">
      <w:pPr>
        <w:pStyle w:val="ListParagraph"/>
        <w:numPr>
          <w:ilvl w:val="1"/>
          <w:numId w:val="9"/>
        </w:numPr>
        <w:rPr>
          <w:rFonts w:ascii="Verdana" w:hAnsi="Verdana"/>
          <w:sz w:val="20"/>
          <w:szCs w:val="20"/>
        </w:rPr>
      </w:pPr>
      <w:r w:rsidRPr="003356B8">
        <w:rPr>
          <w:rFonts w:ascii="Verdana" w:hAnsi="Verdana"/>
          <w:sz w:val="20"/>
          <w:szCs w:val="20"/>
        </w:rPr>
        <w:t>Any interesting District/County news</w:t>
      </w:r>
    </w:p>
    <w:p w:rsidR="009B6EDC" w:rsidRPr="003356B8" w:rsidRDefault="009B6EDC" w:rsidP="009B6EDC">
      <w:pPr>
        <w:pStyle w:val="ListParagraph"/>
        <w:numPr>
          <w:ilvl w:val="1"/>
          <w:numId w:val="9"/>
        </w:numPr>
        <w:rPr>
          <w:rFonts w:ascii="Verdana" w:hAnsi="Verdana"/>
          <w:sz w:val="20"/>
          <w:szCs w:val="20"/>
        </w:rPr>
      </w:pPr>
      <w:r w:rsidRPr="003356B8">
        <w:rPr>
          <w:rFonts w:ascii="Verdana" w:hAnsi="Verdana"/>
          <w:sz w:val="20"/>
          <w:szCs w:val="20"/>
        </w:rPr>
        <w:t>Forthcoming events</w:t>
      </w:r>
    </w:p>
    <w:p w:rsidR="009B6EDC" w:rsidRPr="0093231F" w:rsidRDefault="009B6EDC" w:rsidP="009B6EDC">
      <w:pPr>
        <w:pStyle w:val="ListParagraph"/>
        <w:numPr>
          <w:ilvl w:val="1"/>
          <w:numId w:val="9"/>
        </w:numPr>
        <w:rPr>
          <w:rFonts w:ascii="Verdana" w:hAnsi="Verdana"/>
          <w:sz w:val="20"/>
          <w:szCs w:val="20"/>
        </w:rPr>
      </w:pPr>
      <w:r>
        <w:rPr>
          <w:rFonts w:ascii="Verdana" w:hAnsi="Verdana"/>
          <w:sz w:val="20"/>
          <w:szCs w:val="20"/>
        </w:rPr>
        <w:t>Other subjects identified/requested during the</w:t>
      </w:r>
      <w:r w:rsidRPr="00C473A4">
        <w:rPr>
          <w:rFonts w:ascii="Verdana" w:hAnsi="Verdana"/>
          <w:sz w:val="20"/>
          <w:szCs w:val="20"/>
        </w:rPr>
        <w:t xml:space="preserve"> separate agenda item</w:t>
      </w:r>
      <w:r>
        <w:rPr>
          <w:rFonts w:ascii="Verdana" w:hAnsi="Verdana"/>
          <w:sz w:val="20"/>
          <w:szCs w:val="20"/>
        </w:rPr>
        <w:t>s in November/January</w:t>
      </w:r>
    </w:p>
    <w:p w:rsidR="009B6EDC" w:rsidRPr="00464043" w:rsidRDefault="009B6EDC" w:rsidP="009B6EDC">
      <w:pPr>
        <w:rPr>
          <w:rFonts w:ascii="Verdana" w:hAnsi="Verdana"/>
          <w:b/>
          <w:sz w:val="12"/>
          <w:szCs w:val="12"/>
        </w:rPr>
      </w:pPr>
    </w:p>
    <w:p w:rsidR="009B6EDC" w:rsidRPr="00F82509" w:rsidRDefault="009B6EDC" w:rsidP="009B6EDC">
      <w:pPr>
        <w:ind w:left="360"/>
        <w:jc w:val="center"/>
        <w:rPr>
          <w:rFonts w:ascii="Verdana" w:hAnsi="Verdana"/>
          <w:b/>
          <w:sz w:val="20"/>
          <w:szCs w:val="20"/>
        </w:rPr>
      </w:pPr>
      <w:r w:rsidRPr="00F82509">
        <w:rPr>
          <w:rFonts w:ascii="Verdana" w:hAnsi="Verdana"/>
          <w:b/>
          <w:sz w:val="20"/>
          <w:szCs w:val="20"/>
        </w:rPr>
        <w:t>--</w:t>
      </w:r>
      <w:proofErr w:type="spellStart"/>
      <w:r w:rsidRPr="00F82509">
        <w:rPr>
          <w:rFonts w:ascii="Verdana" w:hAnsi="Verdana"/>
          <w:b/>
          <w:sz w:val="20"/>
          <w:szCs w:val="20"/>
        </w:rPr>
        <w:t>ooOoo</w:t>
      </w:r>
      <w:proofErr w:type="spellEnd"/>
      <w:r w:rsidRPr="00F82509">
        <w:rPr>
          <w:rFonts w:ascii="Verdana" w:hAnsi="Verdana"/>
          <w:b/>
          <w:sz w:val="20"/>
          <w:szCs w:val="20"/>
        </w:rPr>
        <w:t>--</w:t>
      </w:r>
    </w:p>
    <w:p w:rsidR="009B6EDC" w:rsidRPr="00F82509" w:rsidRDefault="009B6EDC" w:rsidP="009B6EDC">
      <w:pPr>
        <w:rPr>
          <w:rFonts w:ascii="Verdana" w:hAnsi="Verdana"/>
          <w:b/>
          <w:sz w:val="16"/>
          <w:szCs w:val="16"/>
        </w:rPr>
      </w:pPr>
    </w:p>
    <w:p w:rsidR="009B6EDC" w:rsidRPr="00CB7BBB" w:rsidRDefault="009B6EDC" w:rsidP="009B6EDC">
      <w:pPr>
        <w:pStyle w:val="ListParagraph"/>
        <w:numPr>
          <w:ilvl w:val="0"/>
          <w:numId w:val="10"/>
        </w:numPr>
        <w:rPr>
          <w:rFonts w:ascii="Verdana" w:hAnsi="Verdana"/>
          <w:b/>
        </w:rPr>
      </w:pPr>
      <w:r w:rsidRPr="00CB7BBB">
        <w:rPr>
          <w:rFonts w:ascii="Verdana" w:hAnsi="Verdana"/>
          <w:b/>
        </w:rPr>
        <w:t>Village Information Board:</w:t>
      </w:r>
    </w:p>
    <w:p w:rsidR="009B6EDC" w:rsidRPr="000E5312" w:rsidRDefault="009B6EDC" w:rsidP="009B6EDC">
      <w:pPr>
        <w:rPr>
          <w:rFonts w:ascii="Verdana" w:hAnsi="Verdana"/>
          <w:b/>
          <w:sz w:val="16"/>
          <w:szCs w:val="16"/>
        </w:rPr>
      </w:pPr>
    </w:p>
    <w:p w:rsidR="009B6EDC" w:rsidRPr="002E3E3C" w:rsidRDefault="009B6EDC" w:rsidP="009B6EDC">
      <w:pPr>
        <w:pStyle w:val="ListParagraph"/>
        <w:numPr>
          <w:ilvl w:val="0"/>
          <w:numId w:val="7"/>
        </w:numPr>
        <w:rPr>
          <w:rFonts w:ascii="Verdana" w:hAnsi="Verdana"/>
          <w:b/>
          <w:sz w:val="21"/>
          <w:szCs w:val="21"/>
        </w:rPr>
      </w:pPr>
      <w:r w:rsidRPr="002E3E3C">
        <w:rPr>
          <w:rFonts w:ascii="Verdana" w:hAnsi="Verdana"/>
          <w:b/>
          <w:sz w:val="21"/>
          <w:szCs w:val="21"/>
        </w:rPr>
        <w:t>Report:</w:t>
      </w:r>
    </w:p>
    <w:p w:rsidR="009B6EDC" w:rsidRPr="00464043" w:rsidRDefault="009B6EDC" w:rsidP="009B6EDC">
      <w:pPr>
        <w:rPr>
          <w:rFonts w:ascii="Verdana" w:hAnsi="Verdana"/>
          <w:b/>
          <w:sz w:val="12"/>
          <w:szCs w:val="12"/>
        </w:rPr>
      </w:pPr>
    </w:p>
    <w:p w:rsidR="009B6EDC" w:rsidRDefault="009B6EDC" w:rsidP="009B6EDC">
      <w:pPr>
        <w:pStyle w:val="ListParagraph"/>
        <w:numPr>
          <w:ilvl w:val="0"/>
          <w:numId w:val="15"/>
        </w:numPr>
        <w:ind w:left="709"/>
        <w:rPr>
          <w:rFonts w:ascii="Verdana" w:hAnsi="Verdana"/>
          <w:sz w:val="20"/>
          <w:szCs w:val="20"/>
        </w:rPr>
      </w:pPr>
      <w:r>
        <w:rPr>
          <w:rFonts w:ascii="Verdana" w:hAnsi="Verdana"/>
          <w:sz w:val="20"/>
          <w:szCs w:val="20"/>
        </w:rPr>
        <w:t>Installation in the Playing Field car park was carried out by a dedicated Task Force team on 23</w:t>
      </w:r>
      <w:r w:rsidRPr="00FA655E">
        <w:rPr>
          <w:rFonts w:ascii="Verdana" w:hAnsi="Verdana"/>
          <w:sz w:val="20"/>
          <w:szCs w:val="20"/>
          <w:vertAlign w:val="superscript"/>
        </w:rPr>
        <w:t>rd</w:t>
      </w:r>
      <w:r>
        <w:rPr>
          <w:rFonts w:ascii="Verdana" w:hAnsi="Verdana"/>
          <w:sz w:val="20"/>
          <w:szCs w:val="20"/>
        </w:rPr>
        <w:t xml:space="preserve"> November.</w:t>
      </w:r>
    </w:p>
    <w:p w:rsidR="009B6EDC" w:rsidRPr="004D73C2" w:rsidRDefault="009B6EDC" w:rsidP="009B6EDC">
      <w:pPr>
        <w:ind w:left="349"/>
        <w:rPr>
          <w:rFonts w:ascii="Verdana" w:hAnsi="Verdana"/>
          <w:sz w:val="20"/>
          <w:szCs w:val="20"/>
        </w:rPr>
      </w:pPr>
    </w:p>
    <w:tbl>
      <w:tblPr>
        <w:tblStyle w:val="TableGrid"/>
        <w:tblW w:w="0" w:type="auto"/>
        <w:tblInd w:w="3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6"/>
        <w:gridCol w:w="3036"/>
        <w:gridCol w:w="3036"/>
      </w:tblGrid>
      <w:tr w:rsidR="009B6EDC" w:rsidTr="008D1825">
        <w:tc>
          <w:tcPr>
            <w:tcW w:w="3013" w:type="dxa"/>
          </w:tcPr>
          <w:p w:rsidR="009B6EDC" w:rsidRDefault="009B6EDC" w:rsidP="008D1825">
            <w:pPr>
              <w:jc w:val="center"/>
              <w:rPr>
                <w:rFonts w:ascii="Verdana" w:hAnsi="Verdana"/>
                <w:noProof/>
                <w:sz w:val="20"/>
                <w:szCs w:val="20"/>
                <w:lang w:eastAsia="en-GB"/>
              </w:rPr>
            </w:pPr>
            <w:r>
              <w:rPr>
                <w:rFonts w:ascii="Verdana" w:hAnsi="Verdana"/>
                <w:noProof/>
                <w:sz w:val="20"/>
                <w:szCs w:val="20"/>
                <w:lang w:eastAsia="en-GB"/>
              </w:rPr>
              <w:drawing>
                <wp:inline distT="0" distB="0" distL="0" distR="0" wp14:anchorId="0F62C62E" wp14:editId="5B59910D">
                  <wp:extent cx="1803268" cy="135255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IB In Situ 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34642" cy="1376082"/>
                          </a:xfrm>
                          <a:prstGeom prst="rect">
                            <a:avLst/>
                          </a:prstGeom>
                        </pic:spPr>
                      </pic:pic>
                    </a:graphicData>
                  </a:graphic>
                </wp:inline>
              </w:drawing>
            </w:r>
          </w:p>
        </w:tc>
        <w:tc>
          <w:tcPr>
            <w:tcW w:w="3013" w:type="dxa"/>
          </w:tcPr>
          <w:p w:rsidR="009B6EDC" w:rsidRDefault="009B6EDC" w:rsidP="008D1825">
            <w:pPr>
              <w:jc w:val="center"/>
              <w:rPr>
                <w:rFonts w:ascii="Verdana" w:hAnsi="Verdana"/>
                <w:noProof/>
                <w:sz w:val="20"/>
                <w:szCs w:val="20"/>
                <w:lang w:eastAsia="en-GB"/>
              </w:rPr>
            </w:pPr>
            <w:r>
              <w:rPr>
                <w:rFonts w:ascii="Verdana" w:hAnsi="Verdana"/>
                <w:noProof/>
                <w:sz w:val="20"/>
                <w:szCs w:val="20"/>
                <w:lang w:eastAsia="en-GB"/>
              </w:rPr>
              <w:drawing>
                <wp:inline distT="0" distB="0" distL="0" distR="0" wp14:anchorId="161E89DD" wp14:editId="2C9B8EE5">
                  <wp:extent cx="1790568" cy="1343025"/>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IB In Situ 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35167" cy="1376476"/>
                          </a:xfrm>
                          <a:prstGeom prst="rect">
                            <a:avLst/>
                          </a:prstGeom>
                        </pic:spPr>
                      </pic:pic>
                    </a:graphicData>
                  </a:graphic>
                </wp:inline>
              </w:drawing>
            </w:r>
          </w:p>
        </w:tc>
        <w:tc>
          <w:tcPr>
            <w:tcW w:w="3014" w:type="dxa"/>
          </w:tcPr>
          <w:p w:rsidR="009B6EDC" w:rsidRDefault="009B6EDC" w:rsidP="008D1825">
            <w:pPr>
              <w:jc w:val="center"/>
              <w:rPr>
                <w:rFonts w:ascii="Verdana" w:hAnsi="Verdana"/>
                <w:noProof/>
                <w:sz w:val="20"/>
                <w:szCs w:val="20"/>
                <w:lang w:eastAsia="en-GB"/>
              </w:rPr>
            </w:pPr>
            <w:r>
              <w:rPr>
                <w:rFonts w:ascii="Verdana" w:hAnsi="Verdana"/>
                <w:noProof/>
                <w:sz w:val="20"/>
                <w:szCs w:val="20"/>
                <w:lang w:eastAsia="en-GB"/>
              </w:rPr>
              <w:drawing>
                <wp:inline distT="0" distB="0" distL="0" distR="0" wp14:anchorId="66C5B617" wp14:editId="49E77476">
                  <wp:extent cx="1785762" cy="1333500"/>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IB In Situ 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06821" cy="1349225"/>
                          </a:xfrm>
                          <a:prstGeom prst="rect">
                            <a:avLst/>
                          </a:prstGeom>
                        </pic:spPr>
                      </pic:pic>
                    </a:graphicData>
                  </a:graphic>
                </wp:inline>
              </w:drawing>
            </w:r>
          </w:p>
        </w:tc>
      </w:tr>
    </w:tbl>
    <w:p w:rsidR="009B6EDC" w:rsidRPr="00FA655E" w:rsidRDefault="009B6EDC" w:rsidP="009B6EDC">
      <w:pPr>
        <w:rPr>
          <w:rFonts w:ascii="Verdana" w:hAnsi="Verdana"/>
          <w:sz w:val="20"/>
          <w:szCs w:val="20"/>
        </w:rPr>
      </w:pPr>
      <w:r w:rsidRPr="00FA655E">
        <w:rPr>
          <w:rFonts w:ascii="Verdana" w:hAnsi="Verdana"/>
          <w:noProof/>
          <w:sz w:val="20"/>
          <w:szCs w:val="20"/>
          <w:lang w:eastAsia="en-GB"/>
        </w:rPr>
        <w:t xml:space="preserve"> </w:t>
      </w:r>
    </w:p>
    <w:p w:rsidR="009B6EDC" w:rsidRDefault="009B6EDC" w:rsidP="009B6EDC">
      <w:pPr>
        <w:pStyle w:val="ListParagraph"/>
        <w:numPr>
          <w:ilvl w:val="0"/>
          <w:numId w:val="10"/>
        </w:numPr>
        <w:rPr>
          <w:rFonts w:ascii="Verdana" w:hAnsi="Verdana"/>
          <w:b/>
        </w:rPr>
      </w:pPr>
      <w:r>
        <w:rPr>
          <w:rFonts w:ascii="Verdana" w:hAnsi="Verdana"/>
          <w:b/>
        </w:rPr>
        <w:lastRenderedPageBreak/>
        <w:t>Playing Field Sign</w:t>
      </w:r>
    </w:p>
    <w:p w:rsidR="009B6EDC" w:rsidRPr="0093231F" w:rsidRDefault="009B6EDC" w:rsidP="009B6EDC">
      <w:pPr>
        <w:rPr>
          <w:rFonts w:ascii="Verdana" w:hAnsi="Verdana"/>
          <w:b/>
          <w:sz w:val="16"/>
          <w:szCs w:val="16"/>
        </w:rPr>
      </w:pPr>
    </w:p>
    <w:p w:rsidR="009B6EDC" w:rsidRPr="00C473A4" w:rsidRDefault="009B6EDC" w:rsidP="009B6EDC">
      <w:pPr>
        <w:pStyle w:val="ListParagraph"/>
        <w:numPr>
          <w:ilvl w:val="0"/>
          <w:numId w:val="7"/>
        </w:numPr>
        <w:rPr>
          <w:rFonts w:ascii="Verdana" w:hAnsi="Verdana"/>
          <w:sz w:val="21"/>
          <w:szCs w:val="21"/>
        </w:rPr>
      </w:pPr>
      <w:r w:rsidRPr="00C473A4">
        <w:rPr>
          <w:rFonts w:ascii="Verdana" w:hAnsi="Verdana"/>
          <w:b/>
          <w:sz w:val="21"/>
          <w:szCs w:val="21"/>
        </w:rPr>
        <w:t>Report:</w:t>
      </w:r>
    </w:p>
    <w:p w:rsidR="009B6EDC" w:rsidRPr="007119DB" w:rsidRDefault="009B6EDC" w:rsidP="009B6EDC">
      <w:pPr>
        <w:rPr>
          <w:rFonts w:ascii="Verdana" w:hAnsi="Verdana"/>
          <w:sz w:val="12"/>
          <w:szCs w:val="12"/>
        </w:rPr>
      </w:pPr>
    </w:p>
    <w:p w:rsidR="009B6EDC" w:rsidRPr="004D73C2" w:rsidRDefault="009B6EDC" w:rsidP="009B6EDC">
      <w:pPr>
        <w:pStyle w:val="ListParagraph"/>
        <w:numPr>
          <w:ilvl w:val="0"/>
          <w:numId w:val="8"/>
        </w:numPr>
        <w:rPr>
          <w:rFonts w:ascii="Verdana" w:hAnsi="Verdana"/>
          <w:b/>
        </w:rPr>
      </w:pPr>
      <w:r>
        <w:rPr>
          <w:rFonts w:ascii="Verdana" w:hAnsi="Verdana"/>
          <w:sz w:val="20"/>
          <w:szCs w:val="20"/>
        </w:rPr>
        <w:t>The new Terms &amp; Conditions sign has been fixed in position close to the car park entrance of the Playing Field to ensure maximum visibility for users of this community amenity.</w:t>
      </w:r>
    </w:p>
    <w:p w:rsidR="009B6EDC" w:rsidRDefault="009B6EDC" w:rsidP="009B6EDC">
      <w:pPr>
        <w:rPr>
          <w:rFonts w:ascii="Verdana" w:hAnsi="Verdana"/>
          <w:b/>
        </w:rPr>
      </w:pPr>
    </w:p>
    <w:p w:rsidR="009B6EDC" w:rsidRPr="004D73C2" w:rsidRDefault="009B6EDC" w:rsidP="009B6EDC">
      <w:pPr>
        <w:rPr>
          <w:rFonts w:ascii="Verdana" w:hAnsi="Verdana"/>
          <w:b/>
        </w:rPr>
      </w:pPr>
      <w:r>
        <w:rPr>
          <w:rFonts w:ascii="Verdana" w:hAnsi="Verdana"/>
          <w:b/>
          <w:noProof/>
          <w:lang w:eastAsia="en-GB"/>
        </w:rPr>
        <w:drawing>
          <wp:inline distT="0" distB="0" distL="0" distR="0" wp14:anchorId="4F6BA01E" wp14:editId="6EEA8326">
            <wp:extent cx="2419350" cy="2319902"/>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laying Field Sign 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39936" cy="2339642"/>
                    </a:xfrm>
                    <a:prstGeom prst="rect">
                      <a:avLst/>
                    </a:prstGeom>
                  </pic:spPr>
                </pic:pic>
              </a:graphicData>
            </a:graphic>
          </wp:inline>
        </w:drawing>
      </w:r>
      <w:r>
        <w:rPr>
          <w:rFonts w:ascii="Verdana" w:hAnsi="Verdana"/>
          <w:b/>
        </w:rPr>
        <w:t xml:space="preserve">  </w:t>
      </w:r>
      <w:r>
        <w:rPr>
          <w:rFonts w:ascii="Verdana" w:hAnsi="Verdana"/>
          <w:b/>
          <w:noProof/>
          <w:lang w:eastAsia="en-GB"/>
        </w:rPr>
        <w:drawing>
          <wp:inline distT="0" distB="0" distL="0" distR="0" wp14:anchorId="35B64A5B" wp14:editId="2D4F6126">
            <wp:extent cx="3105150" cy="232903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laying Field Sign Location 2.jpg"/>
                    <pic:cNvPicPr/>
                  </pic:nvPicPr>
                  <pic:blipFill>
                    <a:blip r:embed="rId13">
                      <a:extLst>
                        <a:ext uri="{28A0092B-C50C-407E-A947-70E740481C1C}">
                          <a14:useLocalDpi xmlns:a14="http://schemas.microsoft.com/office/drawing/2010/main" val="0"/>
                        </a:ext>
                      </a:extLst>
                    </a:blip>
                    <a:stretch>
                      <a:fillRect/>
                    </a:stretch>
                  </pic:blipFill>
                  <pic:spPr>
                    <a:xfrm>
                      <a:off x="0" y="0"/>
                      <a:ext cx="3127993" cy="2346170"/>
                    </a:xfrm>
                    <a:prstGeom prst="rect">
                      <a:avLst/>
                    </a:prstGeom>
                  </pic:spPr>
                </pic:pic>
              </a:graphicData>
            </a:graphic>
          </wp:inline>
        </w:drawing>
      </w:r>
    </w:p>
    <w:p w:rsidR="009B6EDC" w:rsidRPr="00F82509" w:rsidRDefault="009B6EDC" w:rsidP="009B6EDC">
      <w:pPr>
        <w:ind w:left="360"/>
        <w:rPr>
          <w:rFonts w:ascii="Verdana" w:hAnsi="Verdana"/>
          <w:sz w:val="16"/>
          <w:szCs w:val="16"/>
        </w:rPr>
      </w:pPr>
    </w:p>
    <w:p w:rsidR="009B6EDC" w:rsidRPr="00F82509" w:rsidRDefault="009B6EDC" w:rsidP="009B6EDC">
      <w:pPr>
        <w:ind w:left="360"/>
        <w:jc w:val="center"/>
        <w:rPr>
          <w:rFonts w:ascii="Verdana" w:hAnsi="Verdana"/>
          <w:b/>
          <w:sz w:val="20"/>
          <w:szCs w:val="20"/>
        </w:rPr>
      </w:pPr>
      <w:r w:rsidRPr="00F82509">
        <w:rPr>
          <w:rFonts w:ascii="Verdana" w:hAnsi="Verdana"/>
          <w:b/>
          <w:sz w:val="20"/>
          <w:szCs w:val="20"/>
        </w:rPr>
        <w:t>--</w:t>
      </w:r>
      <w:proofErr w:type="spellStart"/>
      <w:r w:rsidRPr="00F82509">
        <w:rPr>
          <w:rFonts w:ascii="Verdana" w:hAnsi="Verdana"/>
          <w:b/>
          <w:sz w:val="20"/>
          <w:szCs w:val="20"/>
        </w:rPr>
        <w:t>ooOoo</w:t>
      </w:r>
      <w:proofErr w:type="spellEnd"/>
      <w:r w:rsidRPr="00F82509">
        <w:rPr>
          <w:rFonts w:ascii="Verdana" w:hAnsi="Verdana"/>
          <w:b/>
          <w:sz w:val="20"/>
          <w:szCs w:val="20"/>
        </w:rPr>
        <w:t>--</w:t>
      </w:r>
    </w:p>
    <w:p w:rsidR="009B6EDC" w:rsidRPr="00F82509" w:rsidRDefault="009B6EDC" w:rsidP="009B6EDC">
      <w:pPr>
        <w:rPr>
          <w:rFonts w:ascii="Verdana" w:hAnsi="Verdana"/>
          <w:sz w:val="16"/>
          <w:szCs w:val="16"/>
        </w:rPr>
      </w:pPr>
    </w:p>
    <w:p w:rsidR="009B6EDC" w:rsidRPr="00F82509" w:rsidRDefault="009B6EDC" w:rsidP="009B6EDC">
      <w:pPr>
        <w:rPr>
          <w:rFonts w:ascii="Verdana" w:hAnsi="Verdana"/>
          <w:b/>
          <w:sz w:val="26"/>
          <w:szCs w:val="26"/>
        </w:rPr>
      </w:pPr>
      <w:r w:rsidRPr="00F82509">
        <w:rPr>
          <w:rFonts w:ascii="Verdana" w:hAnsi="Verdana"/>
          <w:b/>
          <w:sz w:val="26"/>
          <w:szCs w:val="26"/>
        </w:rPr>
        <w:t>Footpaths:</w:t>
      </w:r>
    </w:p>
    <w:p w:rsidR="009B6EDC" w:rsidRPr="00F82509" w:rsidRDefault="009B6EDC" w:rsidP="009B6EDC">
      <w:pPr>
        <w:rPr>
          <w:rFonts w:ascii="Verdana" w:hAnsi="Verdana"/>
          <w:b/>
          <w:sz w:val="16"/>
          <w:szCs w:val="16"/>
        </w:rPr>
      </w:pPr>
    </w:p>
    <w:p w:rsidR="009B6EDC" w:rsidRPr="00C473A4" w:rsidRDefault="009B6EDC" w:rsidP="009B6EDC">
      <w:pPr>
        <w:pStyle w:val="ListParagraph"/>
        <w:numPr>
          <w:ilvl w:val="0"/>
          <w:numId w:val="7"/>
        </w:numPr>
        <w:rPr>
          <w:rFonts w:ascii="Verdana" w:hAnsi="Verdana"/>
          <w:b/>
          <w:sz w:val="21"/>
          <w:szCs w:val="21"/>
        </w:rPr>
      </w:pPr>
      <w:r w:rsidRPr="00C473A4">
        <w:rPr>
          <w:rFonts w:ascii="Verdana" w:hAnsi="Verdana"/>
          <w:b/>
          <w:sz w:val="21"/>
          <w:szCs w:val="21"/>
        </w:rPr>
        <w:t>Report:</w:t>
      </w:r>
    </w:p>
    <w:p w:rsidR="009B6EDC" w:rsidRPr="00464043" w:rsidRDefault="009B6EDC" w:rsidP="009B6EDC">
      <w:pPr>
        <w:ind w:left="360" w:hanging="360"/>
        <w:rPr>
          <w:rFonts w:ascii="Verdana" w:hAnsi="Verdana"/>
          <w:sz w:val="12"/>
          <w:szCs w:val="12"/>
        </w:rPr>
      </w:pPr>
    </w:p>
    <w:p w:rsidR="009B6EDC" w:rsidRDefault="009B6EDC" w:rsidP="009B6EDC">
      <w:pPr>
        <w:pStyle w:val="ListParagraph"/>
        <w:numPr>
          <w:ilvl w:val="0"/>
          <w:numId w:val="11"/>
        </w:numPr>
        <w:ind w:left="709"/>
        <w:rPr>
          <w:rFonts w:ascii="Verdana" w:hAnsi="Verdana"/>
          <w:sz w:val="20"/>
          <w:szCs w:val="20"/>
        </w:rPr>
      </w:pPr>
      <w:r>
        <w:rPr>
          <w:rFonts w:ascii="Verdana" w:hAnsi="Verdana"/>
          <w:sz w:val="20"/>
          <w:szCs w:val="20"/>
        </w:rPr>
        <w:t>Re-imbursement for the contractor cutting expenditure covered by the SLA grant has now been received from ECC.</w:t>
      </w:r>
    </w:p>
    <w:p w:rsidR="009B6EDC" w:rsidRDefault="009B6EDC" w:rsidP="009B6EDC">
      <w:pPr>
        <w:pStyle w:val="ListParagraph"/>
        <w:numPr>
          <w:ilvl w:val="0"/>
          <w:numId w:val="11"/>
        </w:numPr>
        <w:ind w:left="709"/>
        <w:rPr>
          <w:rFonts w:ascii="Verdana" w:hAnsi="Verdana"/>
          <w:sz w:val="20"/>
          <w:szCs w:val="20"/>
        </w:rPr>
      </w:pPr>
      <w:r>
        <w:rPr>
          <w:rFonts w:ascii="Verdana" w:hAnsi="Verdana"/>
          <w:sz w:val="20"/>
          <w:szCs w:val="20"/>
        </w:rPr>
        <w:t>Confirmation of a PP3 grant for consumables &amp; equipment maintenance has been received and will be paid on sight of ‘Paid’ receipts – deadline for submission March 2018.</w:t>
      </w:r>
    </w:p>
    <w:p w:rsidR="009B6EDC" w:rsidRPr="004C0547" w:rsidRDefault="009B6EDC" w:rsidP="009B6EDC">
      <w:pPr>
        <w:ind w:left="360" w:hanging="360"/>
        <w:jc w:val="center"/>
        <w:rPr>
          <w:rFonts w:ascii="Verdana" w:hAnsi="Verdana"/>
          <w:sz w:val="16"/>
          <w:szCs w:val="16"/>
        </w:rPr>
      </w:pPr>
    </w:p>
    <w:p w:rsidR="009B6EDC" w:rsidRPr="00C473A4" w:rsidRDefault="009B6EDC" w:rsidP="009B6EDC">
      <w:pPr>
        <w:pStyle w:val="ListParagraph"/>
        <w:numPr>
          <w:ilvl w:val="0"/>
          <w:numId w:val="13"/>
        </w:numPr>
        <w:ind w:left="360"/>
        <w:rPr>
          <w:rFonts w:ascii="Verdana" w:hAnsi="Verdana"/>
          <w:sz w:val="21"/>
          <w:szCs w:val="21"/>
        </w:rPr>
      </w:pPr>
      <w:r w:rsidRPr="00C473A4">
        <w:rPr>
          <w:rFonts w:ascii="Verdana" w:hAnsi="Verdana"/>
          <w:b/>
          <w:sz w:val="21"/>
          <w:szCs w:val="21"/>
        </w:rPr>
        <w:t>Action Plan:</w:t>
      </w:r>
    </w:p>
    <w:p w:rsidR="009B6EDC" w:rsidRPr="00464043" w:rsidRDefault="009B6EDC" w:rsidP="009B6EDC">
      <w:pPr>
        <w:ind w:left="720" w:hanging="360"/>
        <w:rPr>
          <w:rFonts w:ascii="Verdana" w:hAnsi="Verdana"/>
          <w:b/>
          <w:sz w:val="12"/>
          <w:szCs w:val="12"/>
        </w:rPr>
      </w:pPr>
    </w:p>
    <w:p w:rsidR="009B6EDC" w:rsidRPr="004C0547" w:rsidRDefault="009B6EDC" w:rsidP="009B6EDC">
      <w:pPr>
        <w:pStyle w:val="ListParagraph"/>
        <w:numPr>
          <w:ilvl w:val="0"/>
          <w:numId w:val="12"/>
        </w:numPr>
        <w:ind w:left="720"/>
        <w:rPr>
          <w:rFonts w:ascii="Verdana" w:hAnsi="Verdana"/>
          <w:sz w:val="20"/>
          <w:szCs w:val="20"/>
        </w:rPr>
      </w:pPr>
      <w:r w:rsidRPr="004C0547">
        <w:rPr>
          <w:rFonts w:ascii="Verdana" w:hAnsi="Verdana"/>
          <w:sz w:val="20"/>
          <w:szCs w:val="20"/>
        </w:rPr>
        <w:t xml:space="preserve">The current condition of the path network is on the </w:t>
      </w:r>
      <w:r w:rsidRPr="004C0547">
        <w:rPr>
          <w:rFonts w:ascii="Verdana" w:hAnsi="Verdana"/>
          <w:b/>
          <w:sz w:val="20"/>
          <w:szCs w:val="20"/>
        </w:rPr>
        <w:t>Footpaths</w:t>
      </w:r>
      <w:r w:rsidRPr="004C0547">
        <w:rPr>
          <w:rFonts w:ascii="Verdana" w:hAnsi="Verdana"/>
          <w:sz w:val="20"/>
          <w:szCs w:val="20"/>
        </w:rPr>
        <w:t xml:space="preserve"> page of the website: </w:t>
      </w:r>
      <w:hyperlink r:id="rId14" w:history="1">
        <w:r w:rsidRPr="00BD28AD">
          <w:rPr>
            <w:rStyle w:val="Hyperlink"/>
            <w:rFonts w:ascii="Verdana" w:hAnsi="Verdana"/>
            <w:sz w:val="20"/>
            <w:szCs w:val="20"/>
          </w:rPr>
          <w:t>https://greatmaplesteadpc.co.uk/footpaths/</w:t>
        </w:r>
      </w:hyperlink>
      <w:r>
        <w:rPr>
          <w:rFonts w:ascii="Verdana" w:hAnsi="Verdana"/>
          <w:sz w:val="20"/>
          <w:szCs w:val="20"/>
        </w:rPr>
        <w:t xml:space="preserve"> </w:t>
      </w:r>
    </w:p>
    <w:p w:rsidR="009B6EDC" w:rsidRPr="004C0547" w:rsidRDefault="009B6EDC" w:rsidP="009B6EDC">
      <w:pPr>
        <w:pStyle w:val="ListParagraph"/>
        <w:numPr>
          <w:ilvl w:val="0"/>
          <w:numId w:val="12"/>
        </w:numPr>
        <w:ind w:left="720"/>
        <w:rPr>
          <w:rFonts w:ascii="Verdana" w:hAnsi="Verdana"/>
          <w:sz w:val="20"/>
          <w:szCs w:val="20"/>
        </w:rPr>
      </w:pPr>
      <w:r w:rsidRPr="004C0547">
        <w:rPr>
          <w:rFonts w:ascii="Verdana" w:hAnsi="Verdana"/>
          <w:sz w:val="20"/>
          <w:szCs w:val="20"/>
        </w:rPr>
        <w:t xml:space="preserve">Interim assessment and maintenance will </w:t>
      </w:r>
      <w:r>
        <w:rPr>
          <w:rFonts w:ascii="Verdana" w:hAnsi="Verdana"/>
          <w:sz w:val="20"/>
          <w:szCs w:val="20"/>
        </w:rPr>
        <w:t xml:space="preserve">continue to </w:t>
      </w:r>
      <w:r w:rsidRPr="004C0547">
        <w:rPr>
          <w:rFonts w:ascii="Verdana" w:hAnsi="Verdana"/>
          <w:sz w:val="20"/>
          <w:szCs w:val="20"/>
        </w:rPr>
        <w:t xml:space="preserve">be carried out on an </w:t>
      </w:r>
      <w:r w:rsidRPr="004C0547">
        <w:rPr>
          <w:rFonts w:ascii="Verdana" w:hAnsi="Verdana"/>
          <w:i/>
          <w:sz w:val="20"/>
          <w:szCs w:val="20"/>
        </w:rPr>
        <w:t>ad hoc</w:t>
      </w:r>
      <w:r w:rsidRPr="004C0547">
        <w:rPr>
          <w:rFonts w:ascii="Verdana" w:hAnsi="Verdana"/>
          <w:sz w:val="20"/>
          <w:szCs w:val="20"/>
        </w:rPr>
        <w:t xml:space="preserve"> basis to monitor path conditions/rectify problems.</w:t>
      </w:r>
    </w:p>
    <w:p w:rsidR="009B6EDC" w:rsidRDefault="009B6EDC" w:rsidP="00035AA6">
      <w:pPr>
        <w:tabs>
          <w:tab w:val="num" w:pos="709"/>
        </w:tabs>
        <w:rPr>
          <w:rFonts w:ascii="Verdana" w:hAnsi="Verdana" w:cs="Verdana"/>
          <w:sz w:val="22"/>
          <w:szCs w:val="22"/>
        </w:rPr>
      </w:pPr>
      <w:r>
        <w:rPr>
          <w:rFonts w:ascii="Verdana" w:hAnsi="Verdana" w:cs="Verdana"/>
          <w:sz w:val="22"/>
          <w:szCs w:val="22"/>
        </w:rPr>
        <w:tab/>
      </w:r>
      <w:r>
        <w:rPr>
          <w:rFonts w:ascii="Verdana" w:hAnsi="Verdana" w:cs="Verdana"/>
          <w:sz w:val="22"/>
          <w:szCs w:val="22"/>
        </w:rPr>
        <w:tab/>
      </w:r>
      <w:r>
        <w:rPr>
          <w:rFonts w:ascii="Verdana" w:hAnsi="Verdana" w:cs="Verdana"/>
          <w:sz w:val="22"/>
          <w:szCs w:val="22"/>
        </w:rPr>
        <w:tab/>
      </w:r>
      <w:r>
        <w:rPr>
          <w:rFonts w:ascii="Verdana" w:hAnsi="Verdana" w:cs="Verdana"/>
          <w:sz w:val="22"/>
          <w:szCs w:val="22"/>
        </w:rPr>
        <w:tab/>
      </w:r>
      <w:r>
        <w:rPr>
          <w:rFonts w:ascii="Verdana" w:hAnsi="Verdana" w:cs="Verdana"/>
          <w:sz w:val="22"/>
          <w:szCs w:val="22"/>
        </w:rPr>
        <w:tab/>
        <w:t>Appendix 1</w:t>
      </w:r>
    </w:p>
    <w:p w:rsidR="009B6EDC" w:rsidRPr="00035AA6" w:rsidRDefault="009B6EDC" w:rsidP="00035AA6">
      <w:pPr>
        <w:tabs>
          <w:tab w:val="num" w:pos="709"/>
        </w:tabs>
        <w:rPr>
          <w:rFonts w:ascii="Verdana" w:hAnsi="Verdana" w:cs="Verdana"/>
          <w:sz w:val="22"/>
          <w:szCs w:val="22"/>
        </w:rPr>
      </w:pPr>
    </w:p>
    <w:sectPr w:rsidR="009B6EDC" w:rsidRPr="00035AA6" w:rsidSect="008A7042">
      <w:headerReference w:type="even" r:id="rId15"/>
      <w:headerReference w:type="default" r:id="rId16"/>
      <w:footerReference w:type="even" r:id="rId17"/>
      <w:footerReference w:type="default" r:id="rId18"/>
      <w:headerReference w:type="first" r:id="rId19"/>
      <w:footerReference w:type="first" r:id="rId20"/>
      <w:pgSz w:w="12240" w:h="15840"/>
      <w:pgMar w:top="284" w:right="720" w:bottom="284"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5013" w:rsidRDefault="001A5013">
      <w:r>
        <w:separator/>
      </w:r>
    </w:p>
  </w:endnote>
  <w:endnote w:type="continuationSeparator" w:id="0">
    <w:p w:rsidR="001A5013" w:rsidRDefault="001A5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779B" w:rsidRDefault="007377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779B" w:rsidRDefault="007377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779B" w:rsidRDefault="007377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5013" w:rsidRDefault="001A5013">
      <w:r>
        <w:separator/>
      </w:r>
    </w:p>
  </w:footnote>
  <w:footnote w:type="continuationSeparator" w:id="0">
    <w:p w:rsidR="001A5013" w:rsidRDefault="001A50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4565" w:rsidRDefault="001A501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84594" o:spid="_x0000_s2050" type="#_x0000_t136" style="position:absolute;margin-left:0;margin-top:0;width:543.8pt;height:217.5pt;rotation:315;z-index:-251655168;mso-position-horizontal:center;mso-position-horizontal-relative:margin;mso-position-vertical:center;mso-position-vertical-relative:margin" o:allowincell="f" fillcolor="#0070c0"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4565" w:rsidRDefault="001A501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84595" o:spid="_x0000_s2051" type="#_x0000_t136" style="position:absolute;margin-left:0;margin-top:0;width:543.8pt;height:217.5pt;rotation:315;z-index:-251653120;mso-position-horizontal:center;mso-position-horizontal-relative:margin;mso-position-vertical:center;mso-position-vertical-relative:margin" o:allowincell="f" fillcolor="#0070c0"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4565" w:rsidRDefault="001A501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84593" o:spid="_x0000_s2049" type="#_x0000_t136" style="position:absolute;margin-left:0;margin-top:0;width:543.8pt;height:217.5pt;rotation:315;z-index:-251657216;mso-position-horizontal:center;mso-position-horizontal-relative:margin;mso-position-vertical:center;mso-position-vertical-relative:margin" o:allowincell="f" fillcolor="#0070c0"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82F82"/>
    <w:multiLevelType w:val="hybridMultilevel"/>
    <w:tmpl w:val="AD4CC0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A4799"/>
    <w:multiLevelType w:val="hybridMultilevel"/>
    <w:tmpl w:val="97F4E10C"/>
    <w:lvl w:ilvl="0" w:tplc="4D7E74D0">
      <w:start w:val="1"/>
      <w:numFmt w:val="none"/>
      <w:lvlText w:val="10."/>
      <w:lvlJc w:val="left"/>
      <w:pPr>
        <w:tabs>
          <w:tab w:val="num" w:pos="360"/>
        </w:tabs>
        <w:ind w:left="360" w:hanging="360"/>
      </w:pPr>
      <w:rPr>
        <w:rFonts w:hint="default"/>
        <w:b/>
        <w:bCs/>
        <w:i w:val="0"/>
        <w:iCs w:val="0"/>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BDD4E07"/>
    <w:multiLevelType w:val="hybridMultilevel"/>
    <w:tmpl w:val="4972EF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E85055"/>
    <w:multiLevelType w:val="hybridMultilevel"/>
    <w:tmpl w:val="17F20810"/>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4" w15:restartNumberingAfterBreak="0">
    <w:nsid w:val="178170EF"/>
    <w:multiLevelType w:val="hybridMultilevel"/>
    <w:tmpl w:val="516608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C6C1F8B"/>
    <w:multiLevelType w:val="hybridMultilevel"/>
    <w:tmpl w:val="BAF4D0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AD56F77"/>
    <w:multiLevelType w:val="hybridMultilevel"/>
    <w:tmpl w:val="D4BCC4FE"/>
    <w:lvl w:ilvl="0" w:tplc="08090009">
      <w:start w:val="1"/>
      <w:numFmt w:val="bullet"/>
      <w:lvlText w:val=""/>
      <w:lvlJc w:val="left"/>
      <w:pPr>
        <w:ind w:left="1069" w:hanging="360"/>
      </w:pPr>
      <w:rPr>
        <w:rFonts w:ascii="Wingdings" w:hAnsi="Wingdings" w:hint="default"/>
        <w:b/>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7" w15:restartNumberingAfterBreak="0">
    <w:nsid w:val="2B0B0899"/>
    <w:multiLevelType w:val="hybridMultilevel"/>
    <w:tmpl w:val="A5C8821C"/>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8" w15:restartNumberingAfterBreak="0">
    <w:nsid w:val="48A238CB"/>
    <w:multiLevelType w:val="hybridMultilevel"/>
    <w:tmpl w:val="F678F8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786EB1"/>
    <w:multiLevelType w:val="multilevel"/>
    <w:tmpl w:val="0F36C822"/>
    <w:lvl w:ilvl="0">
      <w:start w:val="1"/>
      <w:numFmt w:val="decimal"/>
      <w:lvlText w:val="%1."/>
      <w:lvlJc w:val="left"/>
      <w:pPr>
        <w:tabs>
          <w:tab w:val="num" w:pos="720"/>
        </w:tabs>
        <w:ind w:left="720" w:hanging="720"/>
      </w:pPr>
      <w:rPr>
        <w:rFonts w:hint="default"/>
        <w:b/>
        <w:bCs/>
        <w:sz w:val="22"/>
        <w:szCs w:val="22"/>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62900CD1"/>
    <w:multiLevelType w:val="hybridMultilevel"/>
    <w:tmpl w:val="CC8E2274"/>
    <w:lvl w:ilvl="0" w:tplc="385A394E">
      <w:numFmt w:val="bullet"/>
      <w:lvlText w:val="-"/>
      <w:lvlJc w:val="left"/>
      <w:pPr>
        <w:ind w:left="1069" w:hanging="360"/>
      </w:pPr>
      <w:rPr>
        <w:rFonts w:ascii="Verdana" w:eastAsia="Times New Roman" w:hAnsi="Verdana" w:cs="Verdana"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1" w15:restartNumberingAfterBreak="0">
    <w:nsid w:val="67A31FA4"/>
    <w:multiLevelType w:val="hybridMultilevel"/>
    <w:tmpl w:val="33AEEE8A"/>
    <w:lvl w:ilvl="0" w:tplc="08090009">
      <w:start w:val="1"/>
      <w:numFmt w:val="bullet"/>
      <w:lvlText w:val=""/>
      <w:lvlJc w:val="left"/>
      <w:pPr>
        <w:ind w:left="360" w:hanging="360"/>
      </w:pPr>
      <w:rPr>
        <w:rFonts w:ascii="Wingdings" w:hAnsi="Wingdings" w:hint="default"/>
        <w:b/>
      </w:rPr>
    </w:lvl>
    <w:lvl w:ilvl="1" w:tplc="C1D2075C">
      <w:start w:val="1"/>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7FE3E76"/>
    <w:multiLevelType w:val="hybridMultilevel"/>
    <w:tmpl w:val="F60A82B8"/>
    <w:lvl w:ilvl="0" w:tplc="08090001">
      <w:start w:val="1"/>
      <w:numFmt w:val="bullet"/>
      <w:lvlText w:val=""/>
      <w:lvlJc w:val="left"/>
      <w:pPr>
        <w:ind w:left="1426" w:hanging="360"/>
      </w:pPr>
      <w:rPr>
        <w:rFonts w:ascii="Symbol" w:hAnsi="Symbol" w:hint="default"/>
      </w:rPr>
    </w:lvl>
    <w:lvl w:ilvl="1" w:tplc="08090003" w:tentative="1">
      <w:start w:val="1"/>
      <w:numFmt w:val="bullet"/>
      <w:lvlText w:val="o"/>
      <w:lvlJc w:val="left"/>
      <w:pPr>
        <w:ind w:left="2146" w:hanging="360"/>
      </w:pPr>
      <w:rPr>
        <w:rFonts w:ascii="Courier New" w:hAnsi="Courier New" w:cs="Courier New" w:hint="default"/>
      </w:rPr>
    </w:lvl>
    <w:lvl w:ilvl="2" w:tplc="08090005" w:tentative="1">
      <w:start w:val="1"/>
      <w:numFmt w:val="bullet"/>
      <w:lvlText w:val=""/>
      <w:lvlJc w:val="left"/>
      <w:pPr>
        <w:ind w:left="2866" w:hanging="360"/>
      </w:pPr>
      <w:rPr>
        <w:rFonts w:ascii="Wingdings" w:hAnsi="Wingdings" w:hint="default"/>
      </w:rPr>
    </w:lvl>
    <w:lvl w:ilvl="3" w:tplc="08090001" w:tentative="1">
      <w:start w:val="1"/>
      <w:numFmt w:val="bullet"/>
      <w:lvlText w:val=""/>
      <w:lvlJc w:val="left"/>
      <w:pPr>
        <w:ind w:left="3586" w:hanging="360"/>
      </w:pPr>
      <w:rPr>
        <w:rFonts w:ascii="Symbol" w:hAnsi="Symbol" w:hint="default"/>
      </w:rPr>
    </w:lvl>
    <w:lvl w:ilvl="4" w:tplc="08090003" w:tentative="1">
      <w:start w:val="1"/>
      <w:numFmt w:val="bullet"/>
      <w:lvlText w:val="o"/>
      <w:lvlJc w:val="left"/>
      <w:pPr>
        <w:ind w:left="4306" w:hanging="360"/>
      </w:pPr>
      <w:rPr>
        <w:rFonts w:ascii="Courier New" w:hAnsi="Courier New" w:cs="Courier New" w:hint="default"/>
      </w:rPr>
    </w:lvl>
    <w:lvl w:ilvl="5" w:tplc="08090005" w:tentative="1">
      <w:start w:val="1"/>
      <w:numFmt w:val="bullet"/>
      <w:lvlText w:val=""/>
      <w:lvlJc w:val="left"/>
      <w:pPr>
        <w:ind w:left="5026" w:hanging="360"/>
      </w:pPr>
      <w:rPr>
        <w:rFonts w:ascii="Wingdings" w:hAnsi="Wingdings" w:hint="default"/>
      </w:rPr>
    </w:lvl>
    <w:lvl w:ilvl="6" w:tplc="08090001" w:tentative="1">
      <w:start w:val="1"/>
      <w:numFmt w:val="bullet"/>
      <w:lvlText w:val=""/>
      <w:lvlJc w:val="left"/>
      <w:pPr>
        <w:ind w:left="5746" w:hanging="360"/>
      </w:pPr>
      <w:rPr>
        <w:rFonts w:ascii="Symbol" w:hAnsi="Symbol" w:hint="default"/>
      </w:rPr>
    </w:lvl>
    <w:lvl w:ilvl="7" w:tplc="08090003" w:tentative="1">
      <w:start w:val="1"/>
      <w:numFmt w:val="bullet"/>
      <w:lvlText w:val="o"/>
      <w:lvlJc w:val="left"/>
      <w:pPr>
        <w:ind w:left="6466" w:hanging="360"/>
      </w:pPr>
      <w:rPr>
        <w:rFonts w:ascii="Courier New" w:hAnsi="Courier New" w:cs="Courier New" w:hint="default"/>
      </w:rPr>
    </w:lvl>
    <w:lvl w:ilvl="8" w:tplc="08090005" w:tentative="1">
      <w:start w:val="1"/>
      <w:numFmt w:val="bullet"/>
      <w:lvlText w:val=""/>
      <w:lvlJc w:val="left"/>
      <w:pPr>
        <w:ind w:left="7186" w:hanging="360"/>
      </w:pPr>
      <w:rPr>
        <w:rFonts w:ascii="Wingdings" w:hAnsi="Wingdings" w:hint="default"/>
      </w:rPr>
    </w:lvl>
  </w:abstractNum>
  <w:abstractNum w:abstractNumId="13" w15:restartNumberingAfterBreak="0">
    <w:nsid w:val="6FB841C2"/>
    <w:multiLevelType w:val="hybridMultilevel"/>
    <w:tmpl w:val="78D4D2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FA2AB4"/>
    <w:multiLevelType w:val="multilevel"/>
    <w:tmpl w:val="DF3240D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9"/>
  </w:num>
  <w:num w:numId="2">
    <w:abstractNumId w:val="14"/>
  </w:num>
  <w:num w:numId="3">
    <w:abstractNumId w:val="1"/>
  </w:num>
  <w:num w:numId="4">
    <w:abstractNumId w:val="10"/>
  </w:num>
  <w:num w:numId="5">
    <w:abstractNumId w:val="3"/>
  </w:num>
  <w:num w:numId="6">
    <w:abstractNumId w:val="12"/>
  </w:num>
  <w:num w:numId="7">
    <w:abstractNumId w:val="11"/>
  </w:num>
  <w:num w:numId="8">
    <w:abstractNumId w:val="0"/>
  </w:num>
  <w:num w:numId="9">
    <w:abstractNumId w:val="13"/>
  </w:num>
  <w:num w:numId="10">
    <w:abstractNumId w:val="4"/>
  </w:num>
  <w:num w:numId="11">
    <w:abstractNumId w:val="8"/>
  </w:num>
  <w:num w:numId="12">
    <w:abstractNumId w:val="7"/>
  </w:num>
  <w:num w:numId="13">
    <w:abstractNumId w:val="6"/>
  </w:num>
  <w:num w:numId="14">
    <w:abstractNumId w:val="2"/>
  </w:num>
  <w:num w:numId="15">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CCB"/>
    <w:rsid w:val="0000003F"/>
    <w:rsid w:val="00001717"/>
    <w:rsid w:val="00003886"/>
    <w:rsid w:val="00003F5B"/>
    <w:rsid w:val="0001032C"/>
    <w:rsid w:val="00012DFD"/>
    <w:rsid w:val="00022DD0"/>
    <w:rsid w:val="00023387"/>
    <w:rsid w:val="00026933"/>
    <w:rsid w:val="00031272"/>
    <w:rsid w:val="00033789"/>
    <w:rsid w:val="00035AA6"/>
    <w:rsid w:val="000512BD"/>
    <w:rsid w:val="00051620"/>
    <w:rsid w:val="000545B3"/>
    <w:rsid w:val="00054A47"/>
    <w:rsid w:val="000563A6"/>
    <w:rsid w:val="00056DC0"/>
    <w:rsid w:val="00057AD7"/>
    <w:rsid w:val="000606D6"/>
    <w:rsid w:val="0006073A"/>
    <w:rsid w:val="00061B67"/>
    <w:rsid w:val="00063462"/>
    <w:rsid w:val="00067108"/>
    <w:rsid w:val="00070F53"/>
    <w:rsid w:val="0007167E"/>
    <w:rsid w:val="00071ABA"/>
    <w:rsid w:val="00071C0B"/>
    <w:rsid w:val="000731D4"/>
    <w:rsid w:val="000742A1"/>
    <w:rsid w:val="00075821"/>
    <w:rsid w:val="00075EA5"/>
    <w:rsid w:val="0008070E"/>
    <w:rsid w:val="00082262"/>
    <w:rsid w:val="000830B5"/>
    <w:rsid w:val="00084AD3"/>
    <w:rsid w:val="00086F8E"/>
    <w:rsid w:val="00090430"/>
    <w:rsid w:val="0009360A"/>
    <w:rsid w:val="00095292"/>
    <w:rsid w:val="000A1E98"/>
    <w:rsid w:val="000A2664"/>
    <w:rsid w:val="000A3462"/>
    <w:rsid w:val="000A3B5E"/>
    <w:rsid w:val="000A3B69"/>
    <w:rsid w:val="000A4EF4"/>
    <w:rsid w:val="000A6BFD"/>
    <w:rsid w:val="000B3929"/>
    <w:rsid w:val="000B3BD8"/>
    <w:rsid w:val="000B3BED"/>
    <w:rsid w:val="000B4DC7"/>
    <w:rsid w:val="000C086D"/>
    <w:rsid w:val="000C2F48"/>
    <w:rsid w:val="000C3498"/>
    <w:rsid w:val="000C3E0F"/>
    <w:rsid w:val="000C49C2"/>
    <w:rsid w:val="000D484A"/>
    <w:rsid w:val="000D616D"/>
    <w:rsid w:val="000D61AA"/>
    <w:rsid w:val="000E0E61"/>
    <w:rsid w:val="000E4E53"/>
    <w:rsid w:val="000F08AB"/>
    <w:rsid w:val="000F0E6D"/>
    <w:rsid w:val="000F2ADA"/>
    <w:rsid w:val="000F468C"/>
    <w:rsid w:val="000F47BC"/>
    <w:rsid w:val="000F6478"/>
    <w:rsid w:val="000F6781"/>
    <w:rsid w:val="000F72FF"/>
    <w:rsid w:val="000F7FE2"/>
    <w:rsid w:val="001014B2"/>
    <w:rsid w:val="0010392A"/>
    <w:rsid w:val="0011241A"/>
    <w:rsid w:val="00123959"/>
    <w:rsid w:val="00123C72"/>
    <w:rsid w:val="001258D1"/>
    <w:rsid w:val="00125EED"/>
    <w:rsid w:val="00127121"/>
    <w:rsid w:val="00130B6A"/>
    <w:rsid w:val="00134872"/>
    <w:rsid w:val="00135051"/>
    <w:rsid w:val="0013595F"/>
    <w:rsid w:val="00136E09"/>
    <w:rsid w:val="001375B4"/>
    <w:rsid w:val="00142077"/>
    <w:rsid w:val="00143CF3"/>
    <w:rsid w:val="001444F6"/>
    <w:rsid w:val="001450D6"/>
    <w:rsid w:val="00146478"/>
    <w:rsid w:val="00147E52"/>
    <w:rsid w:val="001511AC"/>
    <w:rsid w:val="0015214B"/>
    <w:rsid w:val="0015283C"/>
    <w:rsid w:val="0015292F"/>
    <w:rsid w:val="00154F38"/>
    <w:rsid w:val="001628E7"/>
    <w:rsid w:val="001648CD"/>
    <w:rsid w:val="00165006"/>
    <w:rsid w:val="00165D40"/>
    <w:rsid w:val="00170656"/>
    <w:rsid w:val="00171FA8"/>
    <w:rsid w:val="00172C9E"/>
    <w:rsid w:val="001734BA"/>
    <w:rsid w:val="00173689"/>
    <w:rsid w:val="001747E7"/>
    <w:rsid w:val="001845B2"/>
    <w:rsid w:val="00184C79"/>
    <w:rsid w:val="00184D27"/>
    <w:rsid w:val="00185FCD"/>
    <w:rsid w:val="001867C9"/>
    <w:rsid w:val="001901F4"/>
    <w:rsid w:val="00190809"/>
    <w:rsid w:val="00190A78"/>
    <w:rsid w:val="00191DAC"/>
    <w:rsid w:val="0019295A"/>
    <w:rsid w:val="001944B7"/>
    <w:rsid w:val="0019594B"/>
    <w:rsid w:val="001962D0"/>
    <w:rsid w:val="00196A2B"/>
    <w:rsid w:val="00197009"/>
    <w:rsid w:val="001A2CCA"/>
    <w:rsid w:val="001A380C"/>
    <w:rsid w:val="001A5013"/>
    <w:rsid w:val="001A6B55"/>
    <w:rsid w:val="001A742D"/>
    <w:rsid w:val="001B089F"/>
    <w:rsid w:val="001B1CCF"/>
    <w:rsid w:val="001B3F28"/>
    <w:rsid w:val="001C47CD"/>
    <w:rsid w:val="001C6BC8"/>
    <w:rsid w:val="001D3B2E"/>
    <w:rsid w:val="001E005E"/>
    <w:rsid w:val="001E44D7"/>
    <w:rsid w:val="001E4816"/>
    <w:rsid w:val="001E4894"/>
    <w:rsid w:val="001E544F"/>
    <w:rsid w:val="001F351F"/>
    <w:rsid w:val="001F65D6"/>
    <w:rsid w:val="001F7905"/>
    <w:rsid w:val="001F7AE7"/>
    <w:rsid w:val="00203641"/>
    <w:rsid w:val="0020416D"/>
    <w:rsid w:val="002129E3"/>
    <w:rsid w:val="00213F17"/>
    <w:rsid w:val="00214FC5"/>
    <w:rsid w:val="002155C0"/>
    <w:rsid w:val="00216457"/>
    <w:rsid w:val="00220E06"/>
    <w:rsid w:val="002301D8"/>
    <w:rsid w:val="00230B3D"/>
    <w:rsid w:val="002372EE"/>
    <w:rsid w:val="00243E29"/>
    <w:rsid w:val="00244C78"/>
    <w:rsid w:val="002451C7"/>
    <w:rsid w:val="00245EE8"/>
    <w:rsid w:val="00245EFD"/>
    <w:rsid w:val="00247B08"/>
    <w:rsid w:val="00253945"/>
    <w:rsid w:val="0025452A"/>
    <w:rsid w:val="00254533"/>
    <w:rsid w:val="00255A79"/>
    <w:rsid w:val="00256DA4"/>
    <w:rsid w:val="00256E12"/>
    <w:rsid w:val="00261554"/>
    <w:rsid w:val="002668AA"/>
    <w:rsid w:val="0027140F"/>
    <w:rsid w:val="0027428F"/>
    <w:rsid w:val="002747FE"/>
    <w:rsid w:val="0027675F"/>
    <w:rsid w:val="00277805"/>
    <w:rsid w:val="00280AEE"/>
    <w:rsid w:val="00284F44"/>
    <w:rsid w:val="002856AF"/>
    <w:rsid w:val="002900B2"/>
    <w:rsid w:val="00290252"/>
    <w:rsid w:val="00290D3A"/>
    <w:rsid w:val="00291F8A"/>
    <w:rsid w:val="002938DA"/>
    <w:rsid w:val="00294E0A"/>
    <w:rsid w:val="00295F1E"/>
    <w:rsid w:val="00296A0B"/>
    <w:rsid w:val="002A5DB3"/>
    <w:rsid w:val="002A5DDC"/>
    <w:rsid w:val="002A77B5"/>
    <w:rsid w:val="002B1344"/>
    <w:rsid w:val="002B14C4"/>
    <w:rsid w:val="002B2163"/>
    <w:rsid w:val="002B6FDC"/>
    <w:rsid w:val="002B768E"/>
    <w:rsid w:val="002C0B31"/>
    <w:rsid w:val="002C21E8"/>
    <w:rsid w:val="002C3BAE"/>
    <w:rsid w:val="002D0320"/>
    <w:rsid w:val="002D20E4"/>
    <w:rsid w:val="002D5340"/>
    <w:rsid w:val="002D626F"/>
    <w:rsid w:val="002E32AC"/>
    <w:rsid w:val="002E7B93"/>
    <w:rsid w:val="002F2DB1"/>
    <w:rsid w:val="002F2EB5"/>
    <w:rsid w:val="002F468D"/>
    <w:rsid w:val="003017F5"/>
    <w:rsid w:val="00304F36"/>
    <w:rsid w:val="00306CDA"/>
    <w:rsid w:val="00310244"/>
    <w:rsid w:val="003154E0"/>
    <w:rsid w:val="00316C58"/>
    <w:rsid w:val="0031753F"/>
    <w:rsid w:val="00317791"/>
    <w:rsid w:val="00320077"/>
    <w:rsid w:val="003203DC"/>
    <w:rsid w:val="00323092"/>
    <w:rsid w:val="00324927"/>
    <w:rsid w:val="00324FCE"/>
    <w:rsid w:val="003274F0"/>
    <w:rsid w:val="003279CF"/>
    <w:rsid w:val="00327FFC"/>
    <w:rsid w:val="00335069"/>
    <w:rsid w:val="00336D7B"/>
    <w:rsid w:val="0033774C"/>
    <w:rsid w:val="003411FB"/>
    <w:rsid w:val="003540B3"/>
    <w:rsid w:val="00355375"/>
    <w:rsid w:val="003567BB"/>
    <w:rsid w:val="003578A2"/>
    <w:rsid w:val="00361390"/>
    <w:rsid w:val="00362E8D"/>
    <w:rsid w:val="00363A39"/>
    <w:rsid w:val="00364D86"/>
    <w:rsid w:val="00377C0D"/>
    <w:rsid w:val="0038095E"/>
    <w:rsid w:val="00382173"/>
    <w:rsid w:val="00387249"/>
    <w:rsid w:val="00391252"/>
    <w:rsid w:val="003913A1"/>
    <w:rsid w:val="00392B74"/>
    <w:rsid w:val="00394730"/>
    <w:rsid w:val="003947D0"/>
    <w:rsid w:val="00396E28"/>
    <w:rsid w:val="003A086F"/>
    <w:rsid w:val="003A097B"/>
    <w:rsid w:val="003B3354"/>
    <w:rsid w:val="003B34C5"/>
    <w:rsid w:val="003B5AED"/>
    <w:rsid w:val="003B6193"/>
    <w:rsid w:val="003C0267"/>
    <w:rsid w:val="003C23CD"/>
    <w:rsid w:val="003C24C8"/>
    <w:rsid w:val="003C30F2"/>
    <w:rsid w:val="003C4941"/>
    <w:rsid w:val="003C554B"/>
    <w:rsid w:val="003E2D06"/>
    <w:rsid w:val="003E2FF9"/>
    <w:rsid w:val="003E439A"/>
    <w:rsid w:val="003E4F9F"/>
    <w:rsid w:val="003F0AB0"/>
    <w:rsid w:val="003F2B51"/>
    <w:rsid w:val="003F3708"/>
    <w:rsid w:val="003F6BA8"/>
    <w:rsid w:val="003F7ADC"/>
    <w:rsid w:val="0040641D"/>
    <w:rsid w:val="00406ED0"/>
    <w:rsid w:val="00407DB7"/>
    <w:rsid w:val="004122F1"/>
    <w:rsid w:val="0041385E"/>
    <w:rsid w:val="00421D28"/>
    <w:rsid w:val="004252C0"/>
    <w:rsid w:val="004264EE"/>
    <w:rsid w:val="00430395"/>
    <w:rsid w:val="00432EA4"/>
    <w:rsid w:val="00434579"/>
    <w:rsid w:val="0043503E"/>
    <w:rsid w:val="00435F71"/>
    <w:rsid w:val="00440694"/>
    <w:rsid w:val="00440904"/>
    <w:rsid w:val="004424F1"/>
    <w:rsid w:val="00445DFF"/>
    <w:rsid w:val="00454B1C"/>
    <w:rsid w:val="00460E73"/>
    <w:rsid w:val="0046117C"/>
    <w:rsid w:val="00463424"/>
    <w:rsid w:val="00464F85"/>
    <w:rsid w:val="0046695E"/>
    <w:rsid w:val="00466F14"/>
    <w:rsid w:val="0048008C"/>
    <w:rsid w:val="004819B1"/>
    <w:rsid w:val="00483507"/>
    <w:rsid w:val="00490ACC"/>
    <w:rsid w:val="00493359"/>
    <w:rsid w:val="00493728"/>
    <w:rsid w:val="00493BB0"/>
    <w:rsid w:val="004A0097"/>
    <w:rsid w:val="004A34F6"/>
    <w:rsid w:val="004A397A"/>
    <w:rsid w:val="004A4E08"/>
    <w:rsid w:val="004A5E48"/>
    <w:rsid w:val="004A7940"/>
    <w:rsid w:val="004B061F"/>
    <w:rsid w:val="004B1B09"/>
    <w:rsid w:val="004B4A05"/>
    <w:rsid w:val="004B4E77"/>
    <w:rsid w:val="004B718A"/>
    <w:rsid w:val="004C1711"/>
    <w:rsid w:val="004C44DE"/>
    <w:rsid w:val="004D57CF"/>
    <w:rsid w:val="004E2B49"/>
    <w:rsid w:val="004E63A9"/>
    <w:rsid w:val="004E6DCC"/>
    <w:rsid w:val="004F371E"/>
    <w:rsid w:val="004F5924"/>
    <w:rsid w:val="004F7252"/>
    <w:rsid w:val="005049C5"/>
    <w:rsid w:val="0050608E"/>
    <w:rsid w:val="00507CE9"/>
    <w:rsid w:val="00510775"/>
    <w:rsid w:val="00512535"/>
    <w:rsid w:val="00514C69"/>
    <w:rsid w:val="00522DF8"/>
    <w:rsid w:val="00527FD8"/>
    <w:rsid w:val="00533C9A"/>
    <w:rsid w:val="00540C42"/>
    <w:rsid w:val="005418ED"/>
    <w:rsid w:val="0054261C"/>
    <w:rsid w:val="00546C40"/>
    <w:rsid w:val="00550D99"/>
    <w:rsid w:val="00560969"/>
    <w:rsid w:val="005619CD"/>
    <w:rsid w:val="005626DC"/>
    <w:rsid w:val="00566386"/>
    <w:rsid w:val="00566ABB"/>
    <w:rsid w:val="00567561"/>
    <w:rsid w:val="005704F8"/>
    <w:rsid w:val="00570E01"/>
    <w:rsid w:val="00572AAA"/>
    <w:rsid w:val="00577EE4"/>
    <w:rsid w:val="00581250"/>
    <w:rsid w:val="00582EFF"/>
    <w:rsid w:val="005872B9"/>
    <w:rsid w:val="00587D98"/>
    <w:rsid w:val="00590BBF"/>
    <w:rsid w:val="00591CD3"/>
    <w:rsid w:val="00592CD4"/>
    <w:rsid w:val="00593596"/>
    <w:rsid w:val="005937C4"/>
    <w:rsid w:val="0059550D"/>
    <w:rsid w:val="00596119"/>
    <w:rsid w:val="005972CF"/>
    <w:rsid w:val="0059797F"/>
    <w:rsid w:val="00597F17"/>
    <w:rsid w:val="005A0336"/>
    <w:rsid w:val="005A04D9"/>
    <w:rsid w:val="005A2CAB"/>
    <w:rsid w:val="005A437D"/>
    <w:rsid w:val="005A754D"/>
    <w:rsid w:val="005B0253"/>
    <w:rsid w:val="005B04F5"/>
    <w:rsid w:val="005B1DDA"/>
    <w:rsid w:val="005B613A"/>
    <w:rsid w:val="005B7B88"/>
    <w:rsid w:val="005C3775"/>
    <w:rsid w:val="005C4186"/>
    <w:rsid w:val="005C5098"/>
    <w:rsid w:val="005C5D9E"/>
    <w:rsid w:val="005D53EC"/>
    <w:rsid w:val="005D5B96"/>
    <w:rsid w:val="005E5809"/>
    <w:rsid w:val="005E5DEA"/>
    <w:rsid w:val="005E5F97"/>
    <w:rsid w:val="005E7B28"/>
    <w:rsid w:val="005F07E6"/>
    <w:rsid w:val="005F215F"/>
    <w:rsid w:val="005F3AA4"/>
    <w:rsid w:val="005F7F11"/>
    <w:rsid w:val="00600FA1"/>
    <w:rsid w:val="0060788F"/>
    <w:rsid w:val="0061229C"/>
    <w:rsid w:val="00612473"/>
    <w:rsid w:val="0061544D"/>
    <w:rsid w:val="00615839"/>
    <w:rsid w:val="00615E84"/>
    <w:rsid w:val="006222C8"/>
    <w:rsid w:val="00623C2C"/>
    <w:rsid w:val="00624ABF"/>
    <w:rsid w:val="0063566B"/>
    <w:rsid w:val="006363AF"/>
    <w:rsid w:val="0063679F"/>
    <w:rsid w:val="006367BB"/>
    <w:rsid w:val="00642AD0"/>
    <w:rsid w:val="0064710D"/>
    <w:rsid w:val="006514F3"/>
    <w:rsid w:val="006517E8"/>
    <w:rsid w:val="00651D8A"/>
    <w:rsid w:val="00656F1C"/>
    <w:rsid w:val="0066128D"/>
    <w:rsid w:val="006616C6"/>
    <w:rsid w:val="00665333"/>
    <w:rsid w:val="00667D1D"/>
    <w:rsid w:val="00671C6F"/>
    <w:rsid w:val="00671DBE"/>
    <w:rsid w:val="00672BE6"/>
    <w:rsid w:val="00672DA8"/>
    <w:rsid w:val="00672E31"/>
    <w:rsid w:val="0067526D"/>
    <w:rsid w:val="006826B8"/>
    <w:rsid w:val="00683E9E"/>
    <w:rsid w:val="00684BC9"/>
    <w:rsid w:val="00685F80"/>
    <w:rsid w:val="00690ADB"/>
    <w:rsid w:val="00692550"/>
    <w:rsid w:val="00694C34"/>
    <w:rsid w:val="00694E05"/>
    <w:rsid w:val="00695E26"/>
    <w:rsid w:val="00697848"/>
    <w:rsid w:val="006A6B64"/>
    <w:rsid w:val="006B4A40"/>
    <w:rsid w:val="006B7461"/>
    <w:rsid w:val="006C3AB7"/>
    <w:rsid w:val="006C3B1E"/>
    <w:rsid w:val="006C7A82"/>
    <w:rsid w:val="006C7EDB"/>
    <w:rsid w:val="006E4565"/>
    <w:rsid w:val="006F3537"/>
    <w:rsid w:val="006F4A3A"/>
    <w:rsid w:val="006F4F19"/>
    <w:rsid w:val="006F616C"/>
    <w:rsid w:val="006F7622"/>
    <w:rsid w:val="00701F19"/>
    <w:rsid w:val="00702275"/>
    <w:rsid w:val="00703988"/>
    <w:rsid w:val="00706671"/>
    <w:rsid w:val="00707BE2"/>
    <w:rsid w:val="00712410"/>
    <w:rsid w:val="0071295F"/>
    <w:rsid w:val="007233F8"/>
    <w:rsid w:val="00727AF9"/>
    <w:rsid w:val="0073615F"/>
    <w:rsid w:val="0073779B"/>
    <w:rsid w:val="00743021"/>
    <w:rsid w:val="00743069"/>
    <w:rsid w:val="007446A4"/>
    <w:rsid w:val="00744B2F"/>
    <w:rsid w:val="00744C63"/>
    <w:rsid w:val="007479CF"/>
    <w:rsid w:val="00750376"/>
    <w:rsid w:val="007509CB"/>
    <w:rsid w:val="00751A86"/>
    <w:rsid w:val="00751E5F"/>
    <w:rsid w:val="0075396C"/>
    <w:rsid w:val="0075460A"/>
    <w:rsid w:val="00761F51"/>
    <w:rsid w:val="00762C46"/>
    <w:rsid w:val="00763285"/>
    <w:rsid w:val="007635B3"/>
    <w:rsid w:val="00764C8F"/>
    <w:rsid w:val="00771471"/>
    <w:rsid w:val="0078179A"/>
    <w:rsid w:val="00781DC5"/>
    <w:rsid w:val="00791422"/>
    <w:rsid w:val="00793629"/>
    <w:rsid w:val="007938D9"/>
    <w:rsid w:val="00796092"/>
    <w:rsid w:val="00796A78"/>
    <w:rsid w:val="007A0AF8"/>
    <w:rsid w:val="007A1EAC"/>
    <w:rsid w:val="007A630F"/>
    <w:rsid w:val="007B32B0"/>
    <w:rsid w:val="007B3EED"/>
    <w:rsid w:val="007B78DE"/>
    <w:rsid w:val="007C008A"/>
    <w:rsid w:val="007C0319"/>
    <w:rsid w:val="007C1546"/>
    <w:rsid w:val="007D00C5"/>
    <w:rsid w:val="007D162B"/>
    <w:rsid w:val="007D429E"/>
    <w:rsid w:val="007D5CC9"/>
    <w:rsid w:val="007D661A"/>
    <w:rsid w:val="007D7026"/>
    <w:rsid w:val="007E22EC"/>
    <w:rsid w:val="007E26D8"/>
    <w:rsid w:val="007E4903"/>
    <w:rsid w:val="007E4CEA"/>
    <w:rsid w:val="007F12A8"/>
    <w:rsid w:val="007F30D3"/>
    <w:rsid w:val="007F467B"/>
    <w:rsid w:val="00803072"/>
    <w:rsid w:val="008038AF"/>
    <w:rsid w:val="0080449B"/>
    <w:rsid w:val="00804EAC"/>
    <w:rsid w:val="0081113B"/>
    <w:rsid w:val="00817D12"/>
    <w:rsid w:val="008230E4"/>
    <w:rsid w:val="0082513D"/>
    <w:rsid w:val="00825F9E"/>
    <w:rsid w:val="00830EEA"/>
    <w:rsid w:val="00832AD8"/>
    <w:rsid w:val="0083480E"/>
    <w:rsid w:val="0083503B"/>
    <w:rsid w:val="008356F1"/>
    <w:rsid w:val="00840E8A"/>
    <w:rsid w:val="00841C7B"/>
    <w:rsid w:val="00845C70"/>
    <w:rsid w:val="00852BA7"/>
    <w:rsid w:val="00853EF1"/>
    <w:rsid w:val="00854DBD"/>
    <w:rsid w:val="00857D7B"/>
    <w:rsid w:val="00857F5D"/>
    <w:rsid w:val="0086097F"/>
    <w:rsid w:val="008611BA"/>
    <w:rsid w:val="0086129C"/>
    <w:rsid w:val="0086185F"/>
    <w:rsid w:val="00862D39"/>
    <w:rsid w:val="008632CE"/>
    <w:rsid w:val="00863394"/>
    <w:rsid w:val="008638EA"/>
    <w:rsid w:val="00863E45"/>
    <w:rsid w:val="0086407C"/>
    <w:rsid w:val="00870C59"/>
    <w:rsid w:val="008736AA"/>
    <w:rsid w:val="00882269"/>
    <w:rsid w:val="00886F1B"/>
    <w:rsid w:val="00894F6F"/>
    <w:rsid w:val="00895A95"/>
    <w:rsid w:val="00896D44"/>
    <w:rsid w:val="00897A53"/>
    <w:rsid w:val="008A04BC"/>
    <w:rsid w:val="008A2038"/>
    <w:rsid w:val="008A677B"/>
    <w:rsid w:val="008A6CBB"/>
    <w:rsid w:val="008A7042"/>
    <w:rsid w:val="008B7F69"/>
    <w:rsid w:val="008C0437"/>
    <w:rsid w:val="008C121A"/>
    <w:rsid w:val="008C20CB"/>
    <w:rsid w:val="008C275F"/>
    <w:rsid w:val="008C2EF1"/>
    <w:rsid w:val="008C39C1"/>
    <w:rsid w:val="008C5B8C"/>
    <w:rsid w:val="008C7D70"/>
    <w:rsid w:val="008D1EA0"/>
    <w:rsid w:val="008D5109"/>
    <w:rsid w:val="008D6DF2"/>
    <w:rsid w:val="008E6AA8"/>
    <w:rsid w:val="008E74D8"/>
    <w:rsid w:val="008F186C"/>
    <w:rsid w:val="008F1D9D"/>
    <w:rsid w:val="008F59D1"/>
    <w:rsid w:val="009000E7"/>
    <w:rsid w:val="00900DE4"/>
    <w:rsid w:val="009020B8"/>
    <w:rsid w:val="00903076"/>
    <w:rsid w:val="00905568"/>
    <w:rsid w:val="0090644B"/>
    <w:rsid w:val="00914328"/>
    <w:rsid w:val="00917C5F"/>
    <w:rsid w:val="00917E20"/>
    <w:rsid w:val="00931340"/>
    <w:rsid w:val="00932850"/>
    <w:rsid w:val="00933C3E"/>
    <w:rsid w:val="00936142"/>
    <w:rsid w:val="00940CA9"/>
    <w:rsid w:val="00940D17"/>
    <w:rsid w:val="00942ED4"/>
    <w:rsid w:val="009466C7"/>
    <w:rsid w:val="00947261"/>
    <w:rsid w:val="00951A8B"/>
    <w:rsid w:val="009547BC"/>
    <w:rsid w:val="00956E1B"/>
    <w:rsid w:val="00960B23"/>
    <w:rsid w:val="00963AB5"/>
    <w:rsid w:val="00967BC8"/>
    <w:rsid w:val="0097104B"/>
    <w:rsid w:val="00971A41"/>
    <w:rsid w:val="009728CA"/>
    <w:rsid w:val="00972ACE"/>
    <w:rsid w:val="00973AEC"/>
    <w:rsid w:val="00974AE3"/>
    <w:rsid w:val="00976256"/>
    <w:rsid w:val="009769C2"/>
    <w:rsid w:val="00981FB2"/>
    <w:rsid w:val="00982A53"/>
    <w:rsid w:val="009837E4"/>
    <w:rsid w:val="00985923"/>
    <w:rsid w:val="009904D7"/>
    <w:rsid w:val="00990B0A"/>
    <w:rsid w:val="00990B5D"/>
    <w:rsid w:val="0099176C"/>
    <w:rsid w:val="0099631D"/>
    <w:rsid w:val="00997C6C"/>
    <w:rsid w:val="009A1226"/>
    <w:rsid w:val="009A16C8"/>
    <w:rsid w:val="009A4122"/>
    <w:rsid w:val="009B230A"/>
    <w:rsid w:val="009B4846"/>
    <w:rsid w:val="009B6EDC"/>
    <w:rsid w:val="009C0282"/>
    <w:rsid w:val="009C22DB"/>
    <w:rsid w:val="009C764B"/>
    <w:rsid w:val="009D0DC2"/>
    <w:rsid w:val="009D40D0"/>
    <w:rsid w:val="009D453A"/>
    <w:rsid w:val="009D7986"/>
    <w:rsid w:val="009E0B2B"/>
    <w:rsid w:val="009E5F38"/>
    <w:rsid w:val="009F0632"/>
    <w:rsid w:val="009F7419"/>
    <w:rsid w:val="00A016CF"/>
    <w:rsid w:val="00A01D2C"/>
    <w:rsid w:val="00A04C64"/>
    <w:rsid w:val="00A06BC1"/>
    <w:rsid w:val="00A117CC"/>
    <w:rsid w:val="00A16077"/>
    <w:rsid w:val="00A17651"/>
    <w:rsid w:val="00A22088"/>
    <w:rsid w:val="00A2312E"/>
    <w:rsid w:val="00A239C4"/>
    <w:rsid w:val="00A24920"/>
    <w:rsid w:val="00A2544D"/>
    <w:rsid w:val="00A310A8"/>
    <w:rsid w:val="00A32BA9"/>
    <w:rsid w:val="00A33B53"/>
    <w:rsid w:val="00A34981"/>
    <w:rsid w:val="00A40A5E"/>
    <w:rsid w:val="00A41A6F"/>
    <w:rsid w:val="00A42179"/>
    <w:rsid w:val="00A45331"/>
    <w:rsid w:val="00A458E6"/>
    <w:rsid w:val="00A51D70"/>
    <w:rsid w:val="00A601B8"/>
    <w:rsid w:val="00A61900"/>
    <w:rsid w:val="00A61A4E"/>
    <w:rsid w:val="00A629EC"/>
    <w:rsid w:val="00A63588"/>
    <w:rsid w:val="00A642D3"/>
    <w:rsid w:val="00A64A9D"/>
    <w:rsid w:val="00A6720D"/>
    <w:rsid w:val="00A754DE"/>
    <w:rsid w:val="00A82FEA"/>
    <w:rsid w:val="00A839CE"/>
    <w:rsid w:val="00A84B89"/>
    <w:rsid w:val="00A85072"/>
    <w:rsid w:val="00A8516A"/>
    <w:rsid w:val="00A9201D"/>
    <w:rsid w:val="00A92289"/>
    <w:rsid w:val="00A962C0"/>
    <w:rsid w:val="00A96D33"/>
    <w:rsid w:val="00AA017C"/>
    <w:rsid w:val="00AA0616"/>
    <w:rsid w:val="00AA1C7E"/>
    <w:rsid w:val="00AA3BBE"/>
    <w:rsid w:val="00AA44C5"/>
    <w:rsid w:val="00AA674F"/>
    <w:rsid w:val="00AA67FF"/>
    <w:rsid w:val="00AB180F"/>
    <w:rsid w:val="00AB54BB"/>
    <w:rsid w:val="00AB7708"/>
    <w:rsid w:val="00AC02E6"/>
    <w:rsid w:val="00AC189B"/>
    <w:rsid w:val="00AC1949"/>
    <w:rsid w:val="00AC247A"/>
    <w:rsid w:val="00AC3396"/>
    <w:rsid w:val="00AC3FEA"/>
    <w:rsid w:val="00AC4ADC"/>
    <w:rsid w:val="00AC4D99"/>
    <w:rsid w:val="00AC4EBC"/>
    <w:rsid w:val="00AC662D"/>
    <w:rsid w:val="00AD273B"/>
    <w:rsid w:val="00AD6552"/>
    <w:rsid w:val="00AD65A9"/>
    <w:rsid w:val="00AE35FA"/>
    <w:rsid w:val="00AE5703"/>
    <w:rsid w:val="00AF2431"/>
    <w:rsid w:val="00AF3C75"/>
    <w:rsid w:val="00AF581E"/>
    <w:rsid w:val="00B0251E"/>
    <w:rsid w:val="00B11B4D"/>
    <w:rsid w:val="00B12E36"/>
    <w:rsid w:val="00B13759"/>
    <w:rsid w:val="00B142F9"/>
    <w:rsid w:val="00B17624"/>
    <w:rsid w:val="00B27932"/>
    <w:rsid w:val="00B31DDA"/>
    <w:rsid w:val="00B33CB9"/>
    <w:rsid w:val="00B40B5F"/>
    <w:rsid w:val="00B451FC"/>
    <w:rsid w:val="00B51946"/>
    <w:rsid w:val="00B54588"/>
    <w:rsid w:val="00B56DA9"/>
    <w:rsid w:val="00B57D55"/>
    <w:rsid w:val="00B60585"/>
    <w:rsid w:val="00B63D69"/>
    <w:rsid w:val="00B67718"/>
    <w:rsid w:val="00B70189"/>
    <w:rsid w:val="00B70F65"/>
    <w:rsid w:val="00B72B4B"/>
    <w:rsid w:val="00B747D1"/>
    <w:rsid w:val="00B86CD1"/>
    <w:rsid w:val="00B922AA"/>
    <w:rsid w:val="00B944AD"/>
    <w:rsid w:val="00B94899"/>
    <w:rsid w:val="00B95F07"/>
    <w:rsid w:val="00BA4BAE"/>
    <w:rsid w:val="00BA4DB3"/>
    <w:rsid w:val="00BA7B89"/>
    <w:rsid w:val="00BB1DC8"/>
    <w:rsid w:val="00BB3E78"/>
    <w:rsid w:val="00BB4441"/>
    <w:rsid w:val="00BB6784"/>
    <w:rsid w:val="00BC1081"/>
    <w:rsid w:val="00BC1176"/>
    <w:rsid w:val="00BC2B98"/>
    <w:rsid w:val="00BC5C2A"/>
    <w:rsid w:val="00BD077C"/>
    <w:rsid w:val="00BD1E8E"/>
    <w:rsid w:val="00BD5657"/>
    <w:rsid w:val="00BD66C0"/>
    <w:rsid w:val="00BE29E6"/>
    <w:rsid w:val="00BE45EA"/>
    <w:rsid w:val="00BE5D3A"/>
    <w:rsid w:val="00BE6005"/>
    <w:rsid w:val="00BE74B4"/>
    <w:rsid w:val="00BE77A5"/>
    <w:rsid w:val="00BF1F29"/>
    <w:rsid w:val="00BF3BB5"/>
    <w:rsid w:val="00BF3DD2"/>
    <w:rsid w:val="00C020F9"/>
    <w:rsid w:val="00C047A9"/>
    <w:rsid w:val="00C05A05"/>
    <w:rsid w:val="00C068C2"/>
    <w:rsid w:val="00C073EF"/>
    <w:rsid w:val="00C143D0"/>
    <w:rsid w:val="00C163F2"/>
    <w:rsid w:val="00C24FBC"/>
    <w:rsid w:val="00C27AEC"/>
    <w:rsid w:val="00C27BD1"/>
    <w:rsid w:val="00C321C2"/>
    <w:rsid w:val="00C32434"/>
    <w:rsid w:val="00C33746"/>
    <w:rsid w:val="00C3605E"/>
    <w:rsid w:val="00C456BA"/>
    <w:rsid w:val="00C47443"/>
    <w:rsid w:val="00C5076C"/>
    <w:rsid w:val="00C5119E"/>
    <w:rsid w:val="00C54BD8"/>
    <w:rsid w:val="00C54DAD"/>
    <w:rsid w:val="00C614BD"/>
    <w:rsid w:val="00C62822"/>
    <w:rsid w:val="00C658F3"/>
    <w:rsid w:val="00C66EAD"/>
    <w:rsid w:val="00C67FBD"/>
    <w:rsid w:val="00C7203E"/>
    <w:rsid w:val="00C72107"/>
    <w:rsid w:val="00C74371"/>
    <w:rsid w:val="00C76ECE"/>
    <w:rsid w:val="00C87774"/>
    <w:rsid w:val="00C901A4"/>
    <w:rsid w:val="00C968BA"/>
    <w:rsid w:val="00CA0075"/>
    <w:rsid w:val="00CA14B8"/>
    <w:rsid w:val="00CA36FF"/>
    <w:rsid w:val="00CA50F3"/>
    <w:rsid w:val="00CA73D9"/>
    <w:rsid w:val="00CA79EE"/>
    <w:rsid w:val="00CB2975"/>
    <w:rsid w:val="00CB6EEE"/>
    <w:rsid w:val="00CC1AF3"/>
    <w:rsid w:val="00CC3A02"/>
    <w:rsid w:val="00CC66C2"/>
    <w:rsid w:val="00CD0E0A"/>
    <w:rsid w:val="00CD135D"/>
    <w:rsid w:val="00CD2C72"/>
    <w:rsid w:val="00CE4380"/>
    <w:rsid w:val="00CE5A67"/>
    <w:rsid w:val="00CF0BE7"/>
    <w:rsid w:val="00CF5B78"/>
    <w:rsid w:val="00CF7A32"/>
    <w:rsid w:val="00D017BA"/>
    <w:rsid w:val="00D01A1F"/>
    <w:rsid w:val="00D037D2"/>
    <w:rsid w:val="00D041A5"/>
    <w:rsid w:val="00D1015A"/>
    <w:rsid w:val="00D11A7E"/>
    <w:rsid w:val="00D11CCB"/>
    <w:rsid w:val="00D14738"/>
    <w:rsid w:val="00D15793"/>
    <w:rsid w:val="00D207B6"/>
    <w:rsid w:val="00D20890"/>
    <w:rsid w:val="00D251A0"/>
    <w:rsid w:val="00D256E7"/>
    <w:rsid w:val="00D2651A"/>
    <w:rsid w:val="00D2723E"/>
    <w:rsid w:val="00D3306F"/>
    <w:rsid w:val="00D35209"/>
    <w:rsid w:val="00D36C52"/>
    <w:rsid w:val="00D36F3A"/>
    <w:rsid w:val="00D37AFD"/>
    <w:rsid w:val="00D4199D"/>
    <w:rsid w:val="00D4396A"/>
    <w:rsid w:val="00D44870"/>
    <w:rsid w:val="00D46934"/>
    <w:rsid w:val="00D51E82"/>
    <w:rsid w:val="00D53920"/>
    <w:rsid w:val="00D60400"/>
    <w:rsid w:val="00D646FF"/>
    <w:rsid w:val="00D66622"/>
    <w:rsid w:val="00D72C0C"/>
    <w:rsid w:val="00D733B2"/>
    <w:rsid w:val="00D81D5F"/>
    <w:rsid w:val="00D83656"/>
    <w:rsid w:val="00D8681F"/>
    <w:rsid w:val="00DB1DB5"/>
    <w:rsid w:val="00DB2DB4"/>
    <w:rsid w:val="00DB3593"/>
    <w:rsid w:val="00DB7322"/>
    <w:rsid w:val="00DC20C1"/>
    <w:rsid w:val="00DC5080"/>
    <w:rsid w:val="00DD1385"/>
    <w:rsid w:val="00DD475E"/>
    <w:rsid w:val="00DE0530"/>
    <w:rsid w:val="00DE39F4"/>
    <w:rsid w:val="00DE4DE6"/>
    <w:rsid w:val="00DE5981"/>
    <w:rsid w:val="00DF0756"/>
    <w:rsid w:val="00DF3C88"/>
    <w:rsid w:val="00DF691F"/>
    <w:rsid w:val="00E0067D"/>
    <w:rsid w:val="00E02BD9"/>
    <w:rsid w:val="00E037F8"/>
    <w:rsid w:val="00E03E33"/>
    <w:rsid w:val="00E042F1"/>
    <w:rsid w:val="00E04B4C"/>
    <w:rsid w:val="00E0507E"/>
    <w:rsid w:val="00E05FC0"/>
    <w:rsid w:val="00E07EAF"/>
    <w:rsid w:val="00E128C2"/>
    <w:rsid w:val="00E12D6B"/>
    <w:rsid w:val="00E15DCC"/>
    <w:rsid w:val="00E1739B"/>
    <w:rsid w:val="00E17A6C"/>
    <w:rsid w:val="00E17BC7"/>
    <w:rsid w:val="00E21AE6"/>
    <w:rsid w:val="00E313D1"/>
    <w:rsid w:val="00E32844"/>
    <w:rsid w:val="00E3503E"/>
    <w:rsid w:val="00E37A43"/>
    <w:rsid w:val="00E41B8C"/>
    <w:rsid w:val="00E42465"/>
    <w:rsid w:val="00E43252"/>
    <w:rsid w:val="00E441B3"/>
    <w:rsid w:val="00E451D4"/>
    <w:rsid w:val="00E457C1"/>
    <w:rsid w:val="00E46553"/>
    <w:rsid w:val="00E54C93"/>
    <w:rsid w:val="00E550B8"/>
    <w:rsid w:val="00E567C3"/>
    <w:rsid w:val="00E568FF"/>
    <w:rsid w:val="00E56CA0"/>
    <w:rsid w:val="00E57741"/>
    <w:rsid w:val="00E57ECB"/>
    <w:rsid w:val="00E61817"/>
    <w:rsid w:val="00E62008"/>
    <w:rsid w:val="00E62067"/>
    <w:rsid w:val="00E66099"/>
    <w:rsid w:val="00E66243"/>
    <w:rsid w:val="00E66C84"/>
    <w:rsid w:val="00E67EFC"/>
    <w:rsid w:val="00E704F8"/>
    <w:rsid w:val="00E70B91"/>
    <w:rsid w:val="00E717FF"/>
    <w:rsid w:val="00E73B54"/>
    <w:rsid w:val="00E7509E"/>
    <w:rsid w:val="00E8315E"/>
    <w:rsid w:val="00E8567D"/>
    <w:rsid w:val="00E86CB6"/>
    <w:rsid w:val="00E90D81"/>
    <w:rsid w:val="00E92D0F"/>
    <w:rsid w:val="00EA4147"/>
    <w:rsid w:val="00EA51A0"/>
    <w:rsid w:val="00EB022D"/>
    <w:rsid w:val="00EB04BA"/>
    <w:rsid w:val="00EB0BBA"/>
    <w:rsid w:val="00EB1A1C"/>
    <w:rsid w:val="00EB441A"/>
    <w:rsid w:val="00EB4890"/>
    <w:rsid w:val="00EB5FDC"/>
    <w:rsid w:val="00EC7F42"/>
    <w:rsid w:val="00ED3340"/>
    <w:rsid w:val="00ED47FA"/>
    <w:rsid w:val="00ED6946"/>
    <w:rsid w:val="00ED729F"/>
    <w:rsid w:val="00ED733D"/>
    <w:rsid w:val="00EE0AEA"/>
    <w:rsid w:val="00EE4B69"/>
    <w:rsid w:val="00EF64A2"/>
    <w:rsid w:val="00EF7B66"/>
    <w:rsid w:val="00F01FDF"/>
    <w:rsid w:val="00F02004"/>
    <w:rsid w:val="00F024DF"/>
    <w:rsid w:val="00F051D6"/>
    <w:rsid w:val="00F062D9"/>
    <w:rsid w:val="00F067D4"/>
    <w:rsid w:val="00F078E6"/>
    <w:rsid w:val="00F07D54"/>
    <w:rsid w:val="00F1458B"/>
    <w:rsid w:val="00F16B2F"/>
    <w:rsid w:val="00F17E60"/>
    <w:rsid w:val="00F20A7B"/>
    <w:rsid w:val="00F25137"/>
    <w:rsid w:val="00F26346"/>
    <w:rsid w:val="00F34F63"/>
    <w:rsid w:val="00F40E82"/>
    <w:rsid w:val="00F413E2"/>
    <w:rsid w:val="00F439FD"/>
    <w:rsid w:val="00F441A3"/>
    <w:rsid w:val="00F514FA"/>
    <w:rsid w:val="00F52CBB"/>
    <w:rsid w:val="00F53570"/>
    <w:rsid w:val="00F5675D"/>
    <w:rsid w:val="00F60207"/>
    <w:rsid w:val="00F63806"/>
    <w:rsid w:val="00F64656"/>
    <w:rsid w:val="00F67420"/>
    <w:rsid w:val="00F73E12"/>
    <w:rsid w:val="00F75F5B"/>
    <w:rsid w:val="00F80F8C"/>
    <w:rsid w:val="00F81C90"/>
    <w:rsid w:val="00F81E7A"/>
    <w:rsid w:val="00F85791"/>
    <w:rsid w:val="00F858FB"/>
    <w:rsid w:val="00F87DD2"/>
    <w:rsid w:val="00F91080"/>
    <w:rsid w:val="00F9267E"/>
    <w:rsid w:val="00F92F21"/>
    <w:rsid w:val="00F93F9C"/>
    <w:rsid w:val="00F94EB4"/>
    <w:rsid w:val="00F9515D"/>
    <w:rsid w:val="00F969D4"/>
    <w:rsid w:val="00F972EE"/>
    <w:rsid w:val="00FA0343"/>
    <w:rsid w:val="00FA15A5"/>
    <w:rsid w:val="00FA2FC9"/>
    <w:rsid w:val="00FA718B"/>
    <w:rsid w:val="00FB1A4C"/>
    <w:rsid w:val="00FB458D"/>
    <w:rsid w:val="00FB5267"/>
    <w:rsid w:val="00FB6954"/>
    <w:rsid w:val="00FB76E7"/>
    <w:rsid w:val="00FC414E"/>
    <w:rsid w:val="00FC78C9"/>
    <w:rsid w:val="00FD101E"/>
    <w:rsid w:val="00FD3CEF"/>
    <w:rsid w:val="00FD49A8"/>
    <w:rsid w:val="00FD6033"/>
    <w:rsid w:val="00FD742A"/>
    <w:rsid w:val="00FE2127"/>
    <w:rsid w:val="00FE7DDC"/>
    <w:rsid w:val="00FF04D8"/>
    <w:rsid w:val="00FF0610"/>
    <w:rsid w:val="00FF097C"/>
    <w:rsid w:val="00FF09A5"/>
    <w:rsid w:val="00FF0EF1"/>
    <w:rsid w:val="00FF2566"/>
    <w:rsid w:val="00FF7A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108A779C"/>
  <w15:docId w15:val="{AD7E89F2-FD72-4525-8389-0593854D1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2850"/>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A6BFD"/>
    <w:pPr>
      <w:tabs>
        <w:tab w:val="center" w:pos="4320"/>
        <w:tab w:val="right" w:pos="8640"/>
      </w:tabs>
    </w:pPr>
  </w:style>
  <w:style w:type="character" w:customStyle="1" w:styleId="HeaderChar">
    <w:name w:val="Header Char"/>
    <w:link w:val="Header"/>
    <w:uiPriority w:val="99"/>
    <w:rsid w:val="00364D86"/>
    <w:rPr>
      <w:sz w:val="24"/>
      <w:szCs w:val="24"/>
      <w:lang w:val="en-US" w:eastAsia="en-US"/>
    </w:rPr>
  </w:style>
  <w:style w:type="paragraph" w:styleId="Footer">
    <w:name w:val="footer"/>
    <w:basedOn w:val="Normal"/>
    <w:link w:val="FooterChar"/>
    <w:uiPriority w:val="99"/>
    <w:rsid w:val="000A6BFD"/>
    <w:pPr>
      <w:tabs>
        <w:tab w:val="center" w:pos="4320"/>
        <w:tab w:val="right" w:pos="8640"/>
      </w:tabs>
    </w:pPr>
  </w:style>
  <w:style w:type="character" w:customStyle="1" w:styleId="FooterChar">
    <w:name w:val="Footer Char"/>
    <w:link w:val="Footer"/>
    <w:uiPriority w:val="99"/>
    <w:semiHidden/>
    <w:rsid w:val="00364D86"/>
    <w:rPr>
      <w:sz w:val="24"/>
      <w:szCs w:val="24"/>
      <w:lang w:val="en-US" w:eastAsia="en-US"/>
    </w:rPr>
  </w:style>
  <w:style w:type="character" w:styleId="Hyperlink">
    <w:name w:val="Hyperlink"/>
    <w:uiPriority w:val="99"/>
    <w:rsid w:val="006C3B1E"/>
    <w:rPr>
      <w:color w:val="0000FF"/>
      <w:u w:val="single"/>
    </w:rPr>
  </w:style>
  <w:style w:type="character" w:styleId="FollowedHyperlink">
    <w:name w:val="FollowedHyperlink"/>
    <w:uiPriority w:val="99"/>
    <w:rsid w:val="0041385E"/>
    <w:rPr>
      <w:color w:val="800080"/>
      <w:u w:val="single"/>
    </w:rPr>
  </w:style>
  <w:style w:type="paragraph" w:styleId="BalloonText">
    <w:name w:val="Balloon Text"/>
    <w:basedOn w:val="Normal"/>
    <w:link w:val="BalloonTextChar"/>
    <w:uiPriority w:val="99"/>
    <w:semiHidden/>
    <w:rsid w:val="00F80F8C"/>
    <w:rPr>
      <w:rFonts w:ascii="Tahoma" w:hAnsi="Tahoma" w:cs="Tahoma"/>
      <w:sz w:val="16"/>
      <w:szCs w:val="16"/>
    </w:rPr>
  </w:style>
  <w:style w:type="character" w:customStyle="1" w:styleId="BalloonTextChar">
    <w:name w:val="Balloon Text Char"/>
    <w:link w:val="BalloonText"/>
    <w:uiPriority w:val="99"/>
    <w:semiHidden/>
    <w:rsid w:val="00364D86"/>
    <w:rPr>
      <w:sz w:val="2"/>
      <w:szCs w:val="2"/>
      <w:lang w:val="en-US" w:eastAsia="en-US"/>
    </w:rPr>
  </w:style>
  <w:style w:type="paragraph" w:styleId="ListParagraph">
    <w:name w:val="List Paragraph"/>
    <w:basedOn w:val="Normal"/>
    <w:uiPriority w:val="34"/>
    <w:qFormat/>
    <w:rsid w:val="00EA51A0"/>
    <w:pPr>
      <w:ind w:left="720"/>
      <w:contextualSpacing/>
    </w:pPr>
  </w:style>
  <w:style w:type="table" w:styleId="TableGrid">
    <w:name w:val="Table Grid"/>
    <w:basedOn w:val="TableNormal"/>
    <w:uiPriority w:val="39"/>
    <w:rsid w:val="003F6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E570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eatmaplesteadpc.co.uk/highways/" TargetMode="External"/><Relationship Id="rId13" Type="http://schemas.openxmlformats.org/officeDocument/2006/relationships/image" Target="media/image5.jp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greatmaplesteadpc.co.uk/local-amenities/maplestead-fuel-syndicate/" TargetMode="Externa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greatmaplesteadpc.co.uk/footpath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1333</Words>
  <Characters>7604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Clerk to the Council</vt:lpstr>
    </vt:vector>
  </TitlesOfParts>
  <Company/>
  <LinksUpToDate>false</LinksUpToDate>
  <CharactersWithSpaces>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Clerk to the Council</dc:title>
  <dc:subject/>
  <dc:creator>HOME</dc:creator>
  <cp:keywords/>
  <dc:description/>
  <cp:lastModifiedBy>Ann Crisp</cp:lastModifiedBy>
  <cp:revision>4</cp:revision>
  <cp:lastPrinted>2017-11-29T15:17:00Z</cp:lastPrinted>
  <dcterms:created xsi:type="dcterms:W3CDTF">2017-12-11T17:27:00Z</dcterms:created>
  <dcterms:modified xsi:type="dcterms:W3CDTF">2018-01-17T17:54:00Z</dcterms:modified>
</cp:coreProperties>
</file>